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074FB" w:rsidR="00681AF8" w:rsidP="00E80CFB" w:rsidRDefault="00A76E47" w14:paraId="3E177837" w14:textId="54C85E7F">
      <w:pPr>
        <w:pStyle w:val="Title"/>
        <w:rPr>
          <w:rFonts w:ascii="Arial" w:hAnsi="Arial" w:cs="Arial"/>
          <w:sz w:val="48"/>
          <w:szCs w:val="48"/>
        </w:rPr>
      </w:pPr>
      <w:r w:rsidRPr="001074FB">
        <w:rPr>
          <w:rFonts w:ascii="Arial" w:hAnsi="Arial" w:cs="Arial"/>
          <w:sz w:val="48"/>
          <w:szCs w:val="48"/>
        </w:rPr>
        <w:t xml:space="preserve">Wigan </w:t>
      </w:r>
      <w:r w:rsidRPr="001074FB" w:rsidR="006C5912">
        <w:rPr>
          <w:rFonts w:ascii="Arial" w:hAnsi="Arial" w:cs="Arial"/>
          <w:sz w:val="48"/>
          <w:szCs w:val="48"/>
        </w:rPr>
        <w:t>Cultural</w:t>
      </w:r>
      <w:r w:rsidRPr="001074FB">
        <w:rPr>
          <w:rFonts w:ascii="Arial" w:hAnsi="Arial" w:cs="Arial"/>
          <w:sz w:val="48"/>
          <w:szCs w:val="48"/>
        </w:rPr>
        <w:t xml:space="preserve"> Development Match Fund </w:t>
      </w:r>
    </w:p>
    <w:p w:rsidRPr="001074FB" w:rsidR="00E80CFB" w:rsidP="00E80CFB" w:rsidRDefault="00E80CFB" w14:paraId="11650DD6" w14:textId="77777777">
      <w:pPr>
        <w:rPr>
          <w:rFonts w:ascii="Arial" w:hAnsi="Arial" w:cs="Arial"/>
        </w:rPr>
      </w:pPr>
    </w:p>
    <w:p w:rsidRPr="001074FB" w:rsidR="000F7922" w:rsidP="00E80CFB" w:rsidRDefault="00A76E47" w14:paraId="170F30BD" w14:textId="7617EAFE">
      <w:pPr>
        <w:pStyle w:val="Heading1"/>
        <w:rPr>
          <w:rStyle w:val="Strong"/>
          <w:rFonts w:ascii="Arial" w:hAnsi="Arial" w:cs="Arial"/>
          <w:color w:val="auto"/>
          <w:sz w:val="24"/>
          <w:szCs w:val="24"/>
        </w:rPr>
      </w:pPr>
      <w:r w:rsidRPr="003D7E9A">
        <w:rPr>
          <w:rStyle w:val="Strong"/>
          <w:rFonts w:ascii="Arial" w:hAnsi="Arial" w:cs="Arial"/>
          <w:color w:val="auto"/>
          <w:sz w:val="28"/>
          <w:szCs w:val="28"/>
        </w:rPr>
        <w:t xml:space="preserve">Application </w:t>
      </w:r>
      <w:r w:rsidRPr="003D7E9A" w:rsidR="000977A1">
        <w:rPr>
          <w:rStyle w:val="Strong"/>
          <w:rFonts w:ascii="Arial" w:hAnsi="Arial" w:cs="Arial"/>
          <w:color w:val="auto"/>
          <w:sz w:val="28"/>
          <w:szCs w:val="28"/>
        </w:rPr>
        <w:t>Guidance</w:t>
      </w:r>
      <w:r w:rsidRPr="003D7E9A" w:rsidR="00360883">
        <w:rPr>
          <w:rStyle w:val="Strong"/>
          <w:rFonts w:ascii="Arial" w:hAnsi="Arial" w:cs="Arial"/>
          <w:color w:val="auto"/>
          <w:sz w:val="28"/>
          <w:szCs w:val="28"/>
        </w:rPr>
        <w:br/>
      </w:r>
    </w:p>
    <w:p w:rsidR="00A76E47" w:rsidP="00E80CFB" w:rsidRDefault="00A76E47" w14:paraId="62EDD19E" w14:textId="3DF6270F">
      <w:pPr>
        <w:spacing w:line="360" w:lineRule="auto"/>
        <w:rPr>
          <w:rFonts w:ascii="Arial" w:hAnsi="Arial" w:cs="Arial"/>
          <w:sz w:val="24"/>
          <w:szCs w:val="24"/>
        </w:rPr>
      </w:pPr>
      <w:r w:rsidRPr="001074FB">
        <w:rPr>
          <w:rFonts w:ascii="Arial" w:hAnsi="Arial" w:cs="Arial"/>
          <w:sz w:val="24"/>
          <w:szCs w:val="24"/>
        </w:rPr>
        <w:t xml:space="preserve">Thank you for your interest in applying for the </w:t>
      </w:r>
      <w:r w:rsidRPr="001074FB" w:rsidR="006C5912">
        <w:rPr>
          <w:rFonts w:ascii="Arial" w:hAnsi="Arial" w:cs="Arial"/>
          <w:sz w:val="24"/>
          <w:szCs w:val="24"/>
        </w:rPr>
        <w:t>Cultural</w:t>
      </w:r>
      <w:r w:rsidRPr="001074FB">
        <w:rPr>
          <w:rFonts w:ascii="Arial" w:hAnsi="Arial" w:cs="Arial"/>
          <w:sz w:val="24"/>
          <w:szCs w:val="24"/>
        </w:rPr>
        <w:t xml:space="preserve"> Development Match Fund. This </w:t>
      </w:r>
      <w:r w:rsidRPr="001074FB" w:rsidR="00172CAC">
        <w:rPr>
          <w:rFonts w:ascii="Arial" w:hAnsi="Arial" w:cs="Arial"/>
          <w:sz w:val="24"/>
          <w:szCs w:val="24"/>
        </w:rPr>
        <w:t xml:space="preserve">is a pilot scheme </w:t>
      </w:r>
      <w:r w:rsidRPr="001074FB" w:rsidR="00E10CAB">
        <w:rPr>
          <w:rFonts w:ascii="Arial" w:hAnsi="Arial" w:cs="Arial"/>
          <w:sz w:val="24"/>
          <w:szCs w:val="24"/>
        </w:rPr>
        <w:t xml:space="preserve">where </w:t>
      </w:r>
      <w:r w:rsidR="008705B2">
        <w:rPr>
          <w:rFonts w:ascii="Arial" w:hAnsi="Arial" w:cs="Arial"/>
          <w:sz w:val="24"/>
          <w:szCs w:val="24"/>
        </w:rPr>
        <w:t>the council is</w:t>
      </w:r>
      <w:r w:rsidR="0069346B">
        <w:rPr>
          <w:rFonts w:ascii="Arial" w:hAnsi="Arial" w:cs="Arial"/>
          <w:sz w:val="24"/>
          <w:szCs w:val="24"/>
        </w:rPr>
        <w:t xml:space="preserve"> provid</w:t>
      </w:r>
      <w:r w:rsidR="008705B2">
        <w:rPr>
          <w:rFonts w:ascii="Arial" w:hAnsi="Arial" w:cs="Arial"/>
          <w:sz w:val="24"/>
          <w:szCs w:val="24"/>
        </w:rPr>
        <w:t>ing</w:t>
      </w:r>
      <w:r w:rsidRPr="001074FB">
        <w:rPr>
          <w:rFonts w:ascii="Arial" w:hAnsi="Arial" w:cs="Arial"/>
          <w:sz w:val="24"/>
          <w:szCs w:val="24"/>
        </w:rPr>
        <w:t xml:space="preserve"> match </w:t>
      </w:r>
      <w:r w:rsidR="0069346B">
        <w:rPr>
          <w:rFonts w:ascii="Arial" w:hAnsi="Arial" w:cs="Arial"/>
          <w:sz w:val="24"/>
          <w:szCs w:val="24"/>
        </w:rPr>
        <w:t xml:space="preserve">funding </w:t>
      </w:r>
      <w:r w:rsidRPr="001074FB">
        <w:rPr>
          <w:rFonts w:ascii="Arial" w:hAnsi="Arial" w:cs="Arial"/>
          <w:sz w:val="24"/>
          <w:szCs w:val="24"/>
        </w:rPr>
        <w:t xml:space="preserve">for applications with the potential to bring additional investment to the borough. These might be, but are not </w:t>
      </w:r>
      <w:r w:rsidRPr="001074FB" w:rsidR="00E80688">
        <w:rPr>
          <w:rFonts w:ascii="Arial" w:hAnsi="Arial" w:cs="Arial"/>
          <w:sz w:val="24"/>
          <w:szCs w:val="24"/>
        </w:rPr>
        <w:t xml:space="preserve">limited </w:t>
      </w:r>
      <w:r w:rsidRPr="001074FB">
        <w:rPr>
          <w:rFonts w:ascii="Arial" w:hAnsi="Arial" w:cs="Arial"/>
          <w:sz w:val="24"/>
          <w:szCs w:val="24"/>
        </w:rPr>
        <w:t xml:space="preserve">to, Arts Council National Lottery Project Grants, National Heritage Fund and trusts and foundations. </w:t>
      </w:r>
    </w:p>
    <w:p w:rsidRPr="001074FB" w:rsidR="003D7E9A" w:rsidP="00E80CFB" w:rsidRDefault="003D7E9A" w14:paraId="36DAA424" w14:textId="77777777">
      <w:pPr>
        <w:spacing w:line="360" w:lineRule="auto"/>
        <w:rPr>
          <w:rFonts w:ascii="Arial" w:hAnsi="Arial" w:cs="Arial"/>
          <w:sz w:val="24"/>
          <w:szCs w:val="24"/>
        </w:rPr>
      </w:pPr>
    </w:p>
    <w:p w:rsidRPr="001074FB" w:rsidR="00A76E47" w:rsidP="00E80CFB" w:rsidRDefault="00A76E47" w14:paraId="160E6FEF" w14:textId="2F2D40B3">
      <w:pPr>
        <w:pStyle w:val="Heading2"/>
        <w:rPr>
          <w:rStyle w:val="Strong"/>
          <w:rFonts w:ascii="Arial" w:hAnsi="Arial" w:cs="Arial"/>
          <w:color w:val="auto"/>
          <w:sz w:val="24"/>
          <w:szCs w:val="24"/>
        </w:rPr>
      </w:pPr>
      <w:r w:rsidRPr="3997C77F" w:rsidR="00A76E47">
        <w:rPr>
          <w:rStyle w:val="Strong"/>
          <w:rFonts w:ascii="Arial" w:hAnsi="Arial" w:cs="Arial"/>
          <w:color w:val="auto"/>
          <w:sz w:val="28"/>
          <w:szCs w:val="28"/>
        </w:rPr>
        <w:t xml:space="preserve">Funding Criteria </w:t>
      </w:r>
      <w:r>
        <w:br/>
      </w:r>
    </w:p>
    <w:p w:rsidR="2D3A8C9B" w:rsidP="3997C77F" w:rsidRDefault="2D3A8C9B" w14:paraId="3ED8C422" w14:textId="5B1C4CAB">
      <w:pPr>
        <w:spacing w:before="0" w:beforeAutospacing="off" w:after="160" w:afterAutospacing="off" w:line="360" w:lineRule="auto"/>
      </w:pPr>
      <w:r w:rsidRPr="3997C77F" w:rsidR="2D3A8C9B">
        <w:rPr>
          <w:rFonts w:ascii="Arial" w:hAnsi="Arial" w:eastAsia="Arial" w:cs="Arial"/>
          <w:noProof w:val="0"/>
          <w:sz w:val="24"/>
          <w:szCs w:val="24"/>
          <w:lang w:val="en-GB"/>
        </w:rPr>
        <w:t>The match funding is restricted to cultural &amp; heritage organisations, or individuals working in these fields, based in Wigan and projects taking place solely in the Borough. Projects must contribute to one or more of the council’s cultural priorities:</w:t>
      </w:r>
    </w:p>
    <w:p w:rsidRPr="001074FB" w:rsidR="00A76E47" w:rsidP="00E80CFB" w:rsidRDefault="00A76E47" w14:paraId="3F71E55C" w14:textId="6711A36C">
      <w:pPr>
        <w:pStyle w:val="ListParagraph"/>
        <w:numPr>
          <w:ilvl w:val="0"/>
          <w:numId w:val="1"/>
        </w:numPr>
        <w:spacing w:line="360" w:lineRule="auto"/>
        <w:rPr>
          <w:rFonts w:ascii="Arial" w:hAnsi="Arial" w:cs="Arial"/>
          <w:sz w:val="24"/>
          <w:szCs w:val="24"/>
        </w:rPr>
      </w:pPr>
      <w:r w:rsidRPr="2D5AFF78" w:rsidR="00A76E47">
        <w:rPr>
          <w:rFonts w:ascii="Arial" w:hAnsi="Arial" w:cs="Arial"/>
          <w:sz w:val="24"/>
          <w:szCs w:val="24"/>
        </w:rPr>
        <w:t>Celebrate our unique culture and heritage through events, exhibitions and media</w:t>
      </w:r>
      <w:r w:rsidRPr="2D5AFF78" w:rsidR="00E80CFB">
        <w:rPr>
          <w:rFonts w:ascii="Arial" w:hAnsi="Arial" w:cs="Arial"/>
          <w:sz w:val="24"/>
          <w:szCs w:val="24"/>
        </w:rPr>
        <w:t>.</w:t>
      </w:r>
    </w:p>
    <w:p w:rsidRPr="001074FB" w:rsidR="00A76E47" w:rsidP="00E80CFB" w:rsidRDefault="00A76E47" w14:paraId="396DF9C7" w14:textId="6F2F1603">
      <w:pPr>
        <w:pStyle w:val="ListParagraph"/>
        <w:numPr>
          <w:ilvl w:val="0"/>
          <w:numId w:val="1"/>
        </w:numPr>
        <w:spacing w:line="360" w:lineRule="auto"/>
        <w:rPr>
          <w:rFonts w:ascii="Arial" w:hAnsi="Arial" w:cs="Arial"/>
          <w:sz w:val="24"/>
          <w:szCs w:val="24"/>
        </w:rPr>
      </w:pPr>
      <w:r w:rsidRPr="001074FB">
        <w:rPr>
          <w:rFonts w:ascii="Arial" w:hAnsi="Arial" w:cs="Arial"/>
          <w:sz w:val="24"/>
          <w:szCs w:val="24"/>
        </w:rPr>
        <w:t>Ensure people have access to new cultural activities across our borough​</w:t>
      </w:r>
      <w:r w:rsidRPr="001074FB" w:rsidR="00E80CFB">
        <w:rPr>
          <w:rFonts w:ascii="Arial" w:hAnsi="Arial" w:cs="Arial"/>
          <w:sz w:val="24"/>
          <w:szCs w:val="24"/>
        </w:rPr>
        <w:t>.</w:t>
      </w:r>
    </w:p>
    <w:p w:rsidRPr="001074FB" w:rsidR="00A76E47" w:rsidP="00E80CFB" w:rsidRDefault="004039AF" w14:paraId="2D6CA41B" w14:textId="71AD3D9F">
      <w:pPr>
        <w:pStyle w:val="ListParagraph"/>
        <w:numPr>
          <w:ilvl w:val="0"/>
          <w:numId w:val="1"/>
        </w:numPr>
        <w:spacing w:line="360" w:lineRule="auto"/>
        <w:rPr>
          <w:rFonts w:ascii="Arial" w:hAnsi="Arial" w:cs="Arial"/>
          <w:sz w:val="24"/>
          <w:szCs w:val="24"/>
        </w:rPr>
      </w:pPr>
      <w:r w:rsidRPr="001074FB">
        <w:rPr>
          <w:rFonts w:ascii="Arial" w:hAnsi="Arial" w:cs="Arial"/>
          <w:sz w:val="24"/>
          <w:szCs w:val="24"/>
        </w:rPr>
        <w:t>P</w:t>
      </w:r>
      <w:r w:rsidRPr="001074FB" w:rsidR="00A76E47">
        <w:rPr>
          <w:rFonts w:ascii="Arial" w:hAnsi="Arial" w:cs="Arial"/>
          <w:sz w:val="24"/>
          <w:szCs w:val="24"/>
        </w:rPr>
        <w:t>romote local artistic talent</w:t>
      </w:r>
      <w:r w:rsidRPr="001074FB" w:rsidR="00E80CFB">
        <w:rPr>
          <w:rFonts w:ascii="Arial" w:hAnsi="Arial" w:cs="Arial"/>
          <w:sz w:val="24"/>
          <w:szCs w:val="24"/>
        </w:rPr>
        <w:t>.</w:t>
      </w:r>
    </w:p>
    <w:p w:rsidRPr="001074FB" w:rsidR="00A76E47" w:rsidP="00E80CFB" w:rsidRDefault="00A76E47" w14:paraId="7915840F" w14:textId="1E21F65F">
      <w:pPr>
        <w:pStyle w:val="ListParagraph"/>
        <w:numPr>
          <w:ilvl w:val="0"/>
          <w:numId w:val="1"/>
        </w:numPr>
        <w:spacing w:line="360" w:lineRule="auto"/>
        <w:rPr>
          <w:rFonts w:ascii="Arial" w:hAnsi="Arial" w:cs="Arial"/>
          <w:sz w:val="24"/>
          <w:szCs w:val="24"/>
        </w:rPr>
      </w:pPr>
      <w:r w:rsidRPr="001074FB">
        <w:rPr>
          <w:rFonts w:ascii="Arial" w:hAnsi="Arial" w:cs="Arial"/>
          <w:sz w:val="24"/>
          <w:szCs w:val="24"/>
        </w:rPr>
        <w:t>Engag</w:t>
      </w:r>
      <w:r w:rsidRPr="001074FB" w:rsidR="000401CE">
        <w:rPr>
          <w:rFonts w:ascii="Arial" w:hAnsi="Arial" w:cs="Arial"/>
          <w:sz w:val="24"/>
          <w:szCs w:val="24"/>
        </w:rPr>
        <w:t>e</w:t>
      </w:r>
      <w:r w:rsidRPr="001074FB">
        <w:rPr>
          <w:rFonts w:ascii="Arial" w:hAnsi="Arial" w:cs="Arial"/>
          <w:sz w:val="24"/>
          <w:szCs w:val="24"/>
        </w:rPr>
        <w:t>, challeng</w:t>
      </w:r>
      <w:r w:rsidRPr="001074FB" w:rsidR="000401CE">
        <w:rPr>
          <w:rFonts w:ascii="Arial" w:hAnsi="Arial" w:cs="Arial"/>
          <w:sz w:val="24"/>
          <w:szCs w:val="24"/>
        </w:rPr>
        <w:t>e</w:t>
      </w:r>
      <w:r w:rsidRPr="001074FB">
        <w:rPr>
          <w:rFonts w:ascii="Arial" w:hAnsi="Arial" w:cs="Arial"/>
          <w:sz w:val="24"/>
          <w:szCs w:val="24"/>
        </w:rPr>
        <w:t xml:space="preserve"> and galvanis</w:t>
      </w:r>
      <w:r w:rsidRPr="001074FB" w:rsidR="000401CE">
        <w:rPr>
          <w:rFonts w:ascii="Arial" w:hAnsi="Arial" w:cs="Arial"/>
          <w:sz w:val="24"/>
          <w:szCs w:val="24"/>
        </w:rPr>
        <w:t>e</w:t>
      </w:r>
      <w:r w:rsidRPr="001074FB">
        <w:rPr>
          <w:rFonts w:ascii="Arial" w:hAnsi="Arial" w:cs="Arial"/>
          <w:sz w:val="24"/>
          <w:szCs w:val="24"/>
        </w:rPr>
        <w:t xml:space="preserve"> our young people to create cultural innovations and experiences​</w:t>
      </w:r>
      <w:r w:rsidRPr="001074FB" w:rsidR="00E80CFB">
        <w:rPr>
          <w:rFonts w:ascii="Arial" w:hAnsi="Arial" w:cs="Arial"/>
          <w:sz w:val="24"/>
          <w:szCs w:val="24"/>
        </w:rPr>
        <w:t>.</w:t>
      </w:r>
    </w:p>
    <w:p w:rsidRPr="001074FB" w:rsidR="00A76E47" w:rsidP="00E80CFB" w:rsidRDefault="00A76E47" w14:paraId="12775B5A" w14:textId="0DCBC561">
      <w:pPr>
        <w:pStyle w:val="ListParagraph"/>
        <w:numPr>
          <w:ilvl w:val="0"/>
          <w:numId w:val="1"/>
        </w:numPr>
        <w:spacing w:line="360" w:lineRule="auto"/>
        <w:rPr>
          <w:rFonts w:ascii="Arial" w:hAnsi="Arial" w:cs="Arial"/>
          <w:sz w:val="24"/>
          <w:szCs w:val="24"/>
        </w:rPr>
      </w:pPr>
      <w:r w:rsidRPr="001074FB">
        <w:rPr>
          <w:rFonts w:ascii="Arial" w:hAnsi="Arial" w:cs="Arial"/>
          <w:sz w:val="24"/>
          <w:szCs w:val="24"/>
        </w:rPr>
        <w:t xml:space="preserve">Support and enable the preservation, development and use of our cultural and heritage assets. </w:t>
      </w:r>
    </w:p>
    <w:p w:rsidR="00FF134E" w:rsidP="00E80CFB" w:rsidRDefault="00A76E47" w14:paraId="620E73AB" w14:textId="77777777">
      <w:pPr>
        <w:spacing w:line="360" w:lineRule="auto"/>
        <w:rPr>
          <w:rFonts w:ascii="Arial" w:hAnsi="Arial" w:cs="Arial"/>
          <w:sz w:val="24"/>
          <w:szCs w:val="24"/>
        </w:rPr>
      </w:pPr>
      <w:r w:rsidRPr="001074FB">
        <w:rPr>
          <w:rFonts w:ascii="Arial" w:hAnsi="Arial" w:cs="Arial"/>
          <w:sz w:val="24"/>
          <w:szCs w:val="24"/>
        </w:rPr>
        <w:t xml:space="preserve">In addition to this, </w:t>
      </w:r>
      <w:r w:rsidRPr="001074FB" w:rsidR="00483C31">
        <w:rPr>
          <w:rFonts w:ascii="Arial" w:hAnsi="Arial" w:cs="Arial"/>
          <w:sz w:val="24"/>
          <w:szCs w:val="24"/>
        </w:rPr>
        <w:t>projects</w:t>
      </w:r>
      <w:r w:rsidRPr="001074FB">
        <w:rPr>
          <w:rFonts w:ascii="Arial" w:hAnsi="Arial" w:cs="Arial"/>
          <w:sz w:val="24"/>
          <w:szCs w:val="24"/>
        </w:rPr>
        <w:t xml:space="preserve"> are expected to be public facing or contain a significant amount of public or community engagement. </w:t>
      </w:r>
    </w:p>
    <w:p w:rsidRPr="001074FB" w:rsidR="004363F8" w:rsidP="00E80CFB" w:rsidRDefault="00A76E47" w14:paraId="42FBFB65" w14:textId="00ED6AF7">
      <w:pPr>
        <w:spacing w:line="360" w:lineRule="auto"/>
        <w:rPr>
          <w:rFonts w:ascii="Arial" w:hAnsi="Arial" w:cs="Arial"/>
          <w:sz w:val="24"/>
          <w:szCs w:val="24"/>
        </w:rPr>
      </w:pPr>
      <w:r w:rsidRPr="001074FB">
        <w:rPr>
          <w:rFonts w:ascii="Arial" w:hAnsi="Arial" w:cs="Arial"/>
          <w:sz w:val="24"/>
          <w:szCs w:val="24"/>
        </w:rPr>
        <w:t xml:space="preserve">This is not a general grant making scheme and </w:t>
      </w:r>
      <w:r w:rsidR="00FF134E">
        <w:rPr>
          <w:rFonts w:ascii="Arial" w:hAnsi="Arial" w:cs="Arial"/>
          <w:sz w:val="24"/>
          <w:szCs w:val="24"/>
        </w:rPr>
        <w:t>the</w:t>
      </w:r>
      <w:r w:rsidR="00360883">
        <w:rPr>
          <w:rFonts w:ascii="Arial" w:hAnsi="Arial" w:cs="Arial"/>
          <w:sz w:val="24"/>
          <w:szCs w:val="24"/>
        </w:rPr>
        <w:t>se</w:t>
      </w:r>
      <w:r w:rsidR="00FF134E">
        <w:rPr>
          <w:rFonts w:ascii="Arial" w:hAnsi="Arial" w:cs="Arial"/>
          <w:sz w:val="24"/>
          <w:szCs w:val="24"/>
        </w:rPr>
        <w:t xml:space="preserve"> funds </w:t>
      </w:r>
      <w:r w:rsidRPr="001074FB">
        <w:rPr>
          <w:rFonts w:ascii="Arial" w:hAnsi="Arial" w:cs="Arial"/>
          <w:sz w:val="24"/>
          <w:szCs w:val="24"/>
        </w:rPr>
        <w:t>can only be used as match funding for applications that have not yet been submitted. We cannot offer funding retrospectively</w:t>
      </w:r>
      <w:r w:rsidRPr="001074FB" w:rsidR="00181971">
        <w:rPr>
          <w:rFonts w:ascii="Arial" w:hAnsi="Arial" w:cs="Arial"/>
          <w:sz w:val="24"/>
          <w:szCs w:val="24"/>
        </w:rPr>
        <w:t xml:space="preserve"> or as match to other council grants/investment.</w:t>
      </w:r>
      <w:r w:rsidR="00360883">
        <w:rPr>
          <w:rFonts w:ascii="Arial" w:hAnsi="Arial" w:cs="Arial"/>
          <w:sz w:val="24"/>
          <w:szCs w:val="24"/>
        </w:rPr>
        <w:br/>
      </w:r>
    </w:p>
    <w:p w:rsidRPr="001074FB" w:rsidR="00681AF8" w:rsidP="001074FB" w:rsidRDefault="00A76E47" w14:paraId="7FC69CA3" w14:textId="2BAF58C6">
      <w:pPr>
        <w:pStyle w:val="Heading3"/>
        <w:rPr>
          <w:rStyle w:val="Strong"/>
          <w:rFonts w:ascii="Arial" w:hAnsi="Arial" w:cs="Arial"/>
          <w:color w:val="auto"/>
        </w:rPr>
      </w:pPr>
      <w:r w:rsidRPr="003D7E9A">
        <w:rPr>
          <w:rStyle w:val="Strong"/>
          <w:rFonts w:ascii="Arial" w:hAnsi="Arial" w:cs="Arial"/>
          <w:color w:val="auto"/>
          <w:sz w:val="28"/>
          <w:szCs w:val="28"/>
        </w:rPr>
        <w:t xml:space="preserve">What you can apply for </w:t>
      </w:r>
      <w:r w:rsidR="00360883">
        <w:rPr>
          <w:rStyle w:val="Strong"/>
          <w:rFonts w:ascii="Arial" w:hAnsi="Arial" w:cs="Arial"/>
          <w:color w:val="auto"/>
        </w:rPr>
        <w:br/>
      </w:r>
    </w:p>
    <w:p w:rsidR="00360883" w:rsidP="00FF134E" w:rsidRDefault="00EB24F5" w14:paraId="796192C9" w14:textId="77777777">
      <w:pPr>
        <w:pStyle w:val="ListParagraph"/>
        <w:numPr>
          <w:ilvl w:val="0"/>
          <w:numId w:val="5"/>
        </w:numPr>
        <w:spacing w:line="360" w:lineRule="auto"/>
        <w:rPr>
          <w:rFonts w:ascii="Arial" w:hAnsi="Arial" w:cs="Arial"/>
          <w:sz w:val="24"/>
          <w:szCs w:val="24"/>
        </w:rPr>
      </w:pPr>
      <w:r w:rsidRPr="00FF134E">
        <w:rPr>
          <w:rFonts w:ascii="Arial" w:hAnsi="Arial" w:cs="Arial"/>
          <w:sz w:val="24"/>
          <w:szCs w:val="24"/>
        </w:rPr>
        <w:t>Applications of u</w:t>
      </w:r>
      <w:r w:rsidRPr="00FF134E" w:rsidR="00A76E47">
        <w:rPr>
          <w:rFonts w:ascii="Arial" w:hAnsi="Arial" w:cs="Arial"/>
          <w:sz w:val="24"/>
          <w:szCs w:val="24"/>
        </w:rPr>
        <w:t>p to £</w:t>
      </w:r>
      <w:r w:rsidRPr="00FF134E" w:rsidR="003769C5">
        <w:rPr>
          <w:rFonts w:ascii="Arial" w:hAnsi="Arial" w:cs="Arial"/>
          <w:sz w:val="24"/>
          <w:szCs w:val="24"/>
        </w:rPr>
        <w:t>20</w:t>
      </w:r>
      <w:r w:rsidRPr="00FF134E" w:rsidR="00A76E47">
        <w:rPr>
          <w:rFonts w:ascii="Arial" w:hAnsi="Arial" w:cs="Arial"/>
          <w:sz w:val="24"/>
          <w:szCs w:val="24"/>
        </w:rPr>
        <w:t xml:space="preserve">00 can be </w:t>
      </w:r>
      <w:r w:rsidRPr="00FF134E" w:rsidR="00DA5D1C">
        <w:rPr>
          <w:rFonts w:ascii="Arial" w:hAnsi="Arial" w:cs="Arial"/>
          <w:sz w:val="24"/>
          <w:szCs w:val="24"/>
        </w:rPr>
        <w:t>made</w:t>
      </w:r>
      <w:r w:rsidRPr="00FF134E" w:rsidR="00A76E47">
        <w:rPr>
          <w:rFonts w:ascii="Arial" w:hAnsi="Arial" w:cs="Arial"/>
          <w:sz w:val="24"/>
          <w:szCs w:val="24"/>
        </w:rPr>
        <w:t xml:space="preserve"> depending on the scale of the project. </w:t>
      </w:r>
    </w:p>
    <w:p w:rsidRPr="00FF134E" w:rsidR="00774C8C" w:rsidP="00FF134E" w:rsidRDefault="00A76E47" w14:paraId="57EFF787" w14:textId="2AE6F569">
      <w:pPr>
        <w:pStyle w:val="ListParagraph"/>
        <w:numPr>
          <w:ilvl w:val="0"/>
          <w:numId w:val="5"/>
        </w:numPr>
        <w:spacing w:line="360" w:lineRule="auto"/>
        <w:rPr>
          <w:rFonts w:ascii="Arial" w:hAnsi="Arial" w:cs="Arial"/>
          <w:sz w:val="24"/>
          <w:szCs w:val="24"/>
        </w:rPr>
      </w:pPr>
      <w:r w:rsidRPr="00FF134E">
        <w:rPr>
          <w:rFonts w:ascii="Arial" w:hAnsi="Arial" w:cs="Arial"/>
          <w:sz w:val="24"/>
          <w:szCs w:val="24"/>
        </w:rPr>
        <w:lastRenderedPageBreak/>
        <w:t xml:space="preserve">Applicants are welcome to make multiple applications to the fund but are unlikely to receive funding for more than one project in the same financial year. </w:t>
      </w:r>
    </w:p>
    <w:p w:rsidRPr="00FF134E" w:rsidR="00FF134E" w:rsidP="00FF134E" w:rsidRDefault="00A76E47" w14:paraId="5B7786F6" w14:textId="570F5A66">
      <w:pPr>
        <w:pStyle w:val="ListParagraph"/>
        <w:numPr>
          <w:ilvl w:val="0"/>
          <w:numId w:val="5"/>
        </w:numPr>
        <w:spacing w:line="360" w:lineRule="auto"/>
        <w:rPr>
          <w:rFonts w:ascii="Arial" w:hAnsi="Arial" w:cs="Arial"/>
          <w:sz w:val="24"/>
          <w:szCs w:val="24"/>
        </w:rPr>
      </w:pPr>
      <w:r w:rsidRPr="2D5AFF78" w:rsidR="00A76E47">
        <w:rPr>
          <w:rFonts w:ascii="Arial" w:hAnsi="Arial" w:cs="Arial"/>
          <w:sz w:val="24"/>
          <w:szCs w:val="24"/>
        </w:rPr>
        <w:t xml:space="preserve">The leverage ratio of any amount applied for from </w:t>
      </w:r>
      <w:r w:rsidRPr="2D5AFF78" w:rsidR="00675C46">
        <w:rPr>
          <w:rFonts w:ascii="Arial" w:hAnsi="Arial" w:cs="Arial"/>
          <w:sz w:val="24"/>
          <w:szCs w:val="24"/>
        </w:rPr>
        <w:t>the fund</w:t>
      </w:r>
      <w:r w:rsidRPr="2D5AFF78" w:rsidR="00A76E47">
        <w:rPr>
          <w:rFonts w:ascii="Arial" w:hAnsi="Arial" w:cs="Arial"/>
          <w:sz w:val="24"/>
          <w:szCs w:val="24"/>
        </w:rPr>
        <w:t xml:space="preserve"> should be at least </w:t>
      </w:r>
      <w:r w:rsidRPr="2D5AFF78" w:rsidR="009553B8">
        <w:rPr>
          <w:rFonts w:ascii="Arial" w:hAnsi="Arial" w:cs="Arial"/>
          <w:sz w:val="24"/>
          <w:szCs w:val="24"/>
        </w:rPr>
        <w:t>5</w:t>
      </w:r>
      <w:r w:rsidRPr="2D5AFF78" w:rsidR="00A76E47">
        <w:rPr>
          <w:rFonts w:ascii="Arial" w:hAnsi="Arial" w:cs="Arial"/>
          <w:sz w:val="24"/>
          <w:szCs w:val="24"/>
        </w:rPr>
        <w:t xml:space="preserve">:1. This means applications must “lever in” more than </w:t>
      </w:r>
      <w:r w:rsidRPr="2D5AFF78" w:rsidR="001C24C6">
        <w:rPr>
          <w:rFonts w:ascii="Arial" w:hAnsi="Arial" w:cs="Arial"/>
          <w:sz w:val="24"/>
          <w:szCs w:val="24"/>
        </w:rPr>
        <w:t>five</w:t>
      </w:r>
      <w:r w:rsidRPr="2D5AFF78" w:rsidR="00A76E47">
        <w:rPr>
          <w:rFonts w:ascii="Arial" w:hAnsi="Arial" w:cs="Arial"/>
          <w:sz w:val="24"/>
          <w:szCs w:val="24"/>
        </w:rPr>
        <w:t xml:space="preserve"> times the amount applied for from </w:t>
      </w:r>
      <w:r w:rsidRPr="2D5AFF78" w:rsidR="003207E1">
        <w:rPr>
          <w:rFonts w:ascii="Arial" w:hAnsi="Arial" w:cs="Arial"/>
          <w:sz w:val="24"/>
          <w:szCs w:val="24"/>
        </w:rPr>
        <w:t>Wigan</w:t>
      </w:r>
      <w:r w:rsidRPr="2D5AFF78" w:rsidR="00A76E47">
        <w:rPr>
          <w:rFonts w:ascii="Arial" w:hAnsi="Arial" w:cs="Arial"/>
          <w:sz w:val="24"/>
          <w:szCs w:val="24"/>
        </w:rPr>
        <w:t xml:space="preserve"> Council. </w:t>
      </w:r>
    </w:p>
    <w:p w:rsidRPr="00FF134E" w:rsidR="00FF134E" w:rsidP="00FF134E" w:rsidRDefault="00EE5E2E" w14:paraId="674AE5F5" w14:textId="77777777">
      <w:pPr>
        <w:pStyle w:val="ListParagraph"/>
        <w:numPr>
          <w:ilvl w:val="0"/>
          <w:numId w:val="5"/>
        </w:numPr>
        <w:spacing w:line="360" w:lineRule="auto"/>
        <w:rPr>
          <w:rFonts w:ascii="Arial" w:hAnsi="Arial" w:cs="Arial"/>
          <w:sz w:val="24"/>
          <w:szCs w:val="24"/>
        </w:rPr>
      </w:pPr>
      <w:r w:rsidRPr="00FF134E">
        <w:rPr>
          <w:rFonts w:ascii="Arial" w:hAnsi="Arial" w:cs="Arial"/>
          <w:sz w:val="24"/>
          <w:szCs w:val="24"/>
        </w:rPr>
        <w:t>The Match Funding Grants are conditional on the application to the</w:t>
      </w:r>
      <w:r w:rsidRPr="00FF134E" w:rsidR="00F67F63">
        <w:rPr>
          <w:rFonts w:ascii="Arial" w:hAnsi="Arial" w:cs="Arial"/>
          <w:sz w:val="24"/>
          <w:szCs w:val="24"/>
        </w:rPr>
        <w:t xml:space="preserve"> </w:t>
      </w:r>
      <w:r w:rsidRPr="00FF134E">
        <w:rPr>
          <w:rFonts w:ascii="Arial" w:hAnsi="Arial" w:cs="Arial"/>
          <w:sz w:val="24"/>
          <w:szCs w:val="24"/>
        </w:rPr>
        <w:t xml:space="preserve">funding organisation being successful. </w:t>
      </w:r>
    </w:p>
    <w:p w:rsidRPr="00FF134E" w:rsidR="00EE5E2E" w:rsidP="00FF134E" w:rsidRDefault="00EE5E2E" w14:paraId="5EF04AFB" w14:textId="13816D4D">
      <w:pPr>
        <w:pStyle w:val="ListParagraph"/>
        <w:numPr>
          <w:ilvl w:val="0"/>
          <w:numId w:val="5"/>
        </w:numPr>
        <w:spacing w:line="360" w:lineRule="auto"/>
        <w:rPr>
          <w:rFonts w:ascii="Arial" w:hAnsi="Arial" w:cs="Arial"/>
          <w:sz w:val="24"/>
          <w:szCs w:val="24"/>
        </w:rPr>
      </w:pPr>
      <w:r w:rsidRPr="00FF134E">
        <w:rPr>
          <w:rFonts w:ascii="Arial" w:hAnsi="Arial" w:cs="Arial"/>
          <w:sz w:val="24"/>
          <w:szCs w:val="24"/>
        </w:rPr>
        <w:t>If your application to the funding organisation is unsuccessful, then the Match Funding Grant offer will be withdrawn.</w:t>
      </w:r>
    </w:p>
    <w:p w:rsidR="002C460A" w:rsidP="00FF134E" w:rsidRDefault="00A76E47" w14:paraId="3C02683C" w14:textId="77986DE8">
      <w:pPr>
        <w:pStyle w:val="ListParagraph"/>
        <w:numPr>
          <w:ilvl w:val="0"/>
          <w:numId w:val="5"/>
        </w:numPr>
        <w:spacing w:line="360" w:lineRule="auto"/>
        <w:rPr>
          <w:rFonts w:ascii="Arial" w:hAnsi="Arial" w:cs="Arial"/>
          <w:sz w:val="24"/>
          <w:szCs w:val="24"/>
        </w:rPr>
      </w:pPr>
      <w:r w:rsidRPr="2D5AFF78" w:rsidR="00A76E47">
        <w:rPr>
          <w:rFonts w:ascii="Arial" w:hAnsi="Arial" w:cs="Arial"/>
          <w:sz w:val="24"/>
          <w:szCs w:val="24"/>
        </w:rPr>
        <w:t xml:space="preserve">The amount applied for from </w:t>
      </w:r>
      <w:r w:rsidRPr="2D5AFF78" w:rsidR="002C460A">
        <w:rPr>
          <w:rFonts w:ascii="Arial" w:hAnsi="Arial" w:cs="Arial"/>
          <w:sz w:val="24"/>
          <w:szCs w:val="24"/>
        </w:rPr>
        <w:t>Wigan</w:t>
      </w:r>
      <w:r w:rsidRPr="2D5AFF78" w:rsidR="00A76E47">
        <w:rPr>
          <w:rFonts w:ascii="Arial" w:hAnsi="Arial" w:cs="Arial"/>
          <w:sz w:val="24"/>
          <w:szCs w:val="24"/>
        </w:rPr>
        <w:t xml:space="preserve"> Council should always be clearly listed in the proposed budget in the application to the </w:t>
      </w:r>
      <w:r w:rsidRPr="2D5AFF78" w:rsidR="00633D3C">
        <w:rPr>
          <w:rFonts w:ascii="Arial" w:hAnsi="Arial" w:cs="Arial"/>
          <w:sz w:val="24"/>
          <w:szCs w:val="24"/>
        </w:rPr>
        <w:t>funding organisation</w:t>
      </w:r>
      <w:r w:rsidRPr="2D5AFF78" w:rsidR="00A76E47">
        <w:rPr>
          <w:rFonts w:ascii="Arial" w:hAnsi="Arial" w:cs="Arial"/>
          <w:sz w:val="24"/>
          <w:szCs w:val="24"/>
        </w:rPr>
        <w:t xml:space="preserve">. </w:t>
      </w:r>
    </w:p>
    <w:p w:rsidRPr="00FF134E" w:rsidR="00360883" w:rsidP="00360883" w:rsidRDefault="00360883" w14:paraId="3317CA06" w14:textId="77777777">
      <w:pPr>
        <w:pStyle w:val="ListParagraph"/>
        <w:spacing w:line="360" w:lineRule="auto"/>
        <w:rPr>
          <w:rFonts w:ascii="Arial" w:hAnsi="Arial" w:cs="Arial"/>
          <w:sz w:val="24"/>
          <w:szCs w:val="24"/>
        </w:rPr>
      </w:pPr>
    </w:p>
    <w:p w:rsidRPr="003D7E9A" w:rsidR="00FF134E" w:rsidP="00FF134E" w:rsidRDefault="001074FB" w14:paraId="19A67389" w14:textId="27A29B72">
      <w:pPr>
        <w:pStyle w:val="Heading3"/>
        <w:rPr>
          <w:rStyle w:val="Strong"/>
          <w:rFonts w:ascii="Arial" w:hAnsi="Arial" w:cs="Arial"/>
          <w:color w:val="auto"/>
          <w:sz w:val="28"/>
          <w:szCs w:val="28"/>
        </w:rPr>
      </w:pPr>
      <w:r w:rsidRPr="2D5AFF78" w:rsidR="001074FB">
        <w:rPr>
          <w:rStyle w:val="Strong"/>
          <w:rFonts w:ascii="Arial" w:hAnsi="Arial" w:cs="Arial"/>
          <w:color w:val="auto"/>
          <w:sz w:val="28"/>
          <w:szCs w:val="28"/>
        </w:rPr>
        <w:t xml:space="preserve">Projects we do not </w:t>
      </w:r>
      <w:r w:rsidRPr="2D5AFF78" w:rsidR="003D7E9A">
        <w:rPr>
          <w:rStyle w:val="Strong"/>
          <w:rFonts w:ascii="Arial" w:hAnsi="Arial" w:cs="Arial"/>
          <w:color w:val="auto"/>
          <w:sz w:val="28"/>
          <w:szCs w:val="28"/>
        </w:rPr>
        <w:t>fund</w:t>
      </w:r>
    </w:p>
    <w:p w:rsidRPr="00360883" w:rsidR="00360883" w:rsidP="00360883" w:rsidRDefault="00360883" w14:paraId="7C1242E8" w14:textId="77777777"/>
    <w:p w:rsidRPr="00FF134E" w:rsidR="001074FB" w:rsidP="00FF134E" w:rsidRDefault="001074FB" w14:paraId="7116D1B9" w14:textId="7115B3F3">
      <w:pPr>
        <w:pStyle w:val="ListParagraph"/>
        <w:numPr>
          <w:ilvl w:val="0"/>
          <w:numId w:val="6"/>
        </w:numPr>
        <w:spacing w:line="360" w:lineRule="auto"/>
        <w:rPr>
          <w:rFonts w:ascii="Arial" w:hAnsi="Arial" w:cs="Arial"/>
          <w:sz w:val="24"/>
          <w:szCs w:val="24"/>
        </w:rPr>
      </w:pPr>
      <w:r w:rsidRPr="2D5AFF78" w:rsidR="001074FB">
        <w:rPr>
          <w:rFonts w:ascii="Arial" w:hAnsi="Arial" w:cs="Arial"/>
          <w:sz w:val="24"/>
          <w:szCs w:val="24"/>
        </w:rPr>
        <w:t>Political and religious events and projects, excluding arts and cultural events</w:t>
      </w:r>
      <w:r w:rsidRPr="2D5AFF78" w:rsidR="0AAE161A">
        <w:rPr>
          <w:rFonts w:ascii="Arial" w:hAnsi="Arial" w:cs="Arial"/>
          <w:sz w:val="24"/>
          <w:szCs w:val="24"/>
        </w:rPr>
        <w:t>.</w:t>
      </w:r>
      <w:r w:rsidRPr="2D5AFF78" w:rsidR="001074FB">
        <w:rPr>
          <w:rFonts w:ascii="Arial" w:hAnsi="Arial" w:cs="Arial"/>
          <w:sz w:val="24"/>
          <w:szCs w:val="24"/>
        </w:rPr>
        <w:t xml:space="preserve"> that promote religious or racial harmony, or equality and </w:t>
      </w:r>
      <w:r w:rsidRPr="2D5AFF78" w:rsidR="003D7E9A">
        <w:rPr>
          <w:rFonts w:ascii="Arial" w:hAnsi="Arial" w:cs="Arial"/>
          <w:sz w:val="24"/>
          <w:szCs w:val="24"/>
        </w:rPr>
        <w:t>diversity.</w:t>
      </w:r>
      <w:r w:rsidRPr="2D5AFF78" w:rsidR="001074FB">
        <w:rPr>
          <w:rFonts w:ascii="Arial" w:hAnsi="Arial" w:cs="Arial"/>
          <w:sz w:val="24"/>
          <w:szCs w:val="24"/>
        </w:rPr>
        <w:t xml:space="preserve"> </w:t>
      </w:r>
    </w:p>
    <w:p w:rsidRPr="00FF134E" w:rsidR="001074FB" w:rsidP="00FF134E" w:rsidRDefault="001074FB" w14:paraId="13788EF6" w14:textId="07837F24">
      <w:pPr>
        <w:pStyle w:val="ListParagraph"/>
        <w:numPr>
          <w:ilvl w:val="0"/>
          <w:numId w:val="6"/>
        </w:numPr>
        <w:spacing w:line="360" w:lineRule="auto"/>
        <w:rPr>
          <w:rFonts w:ascii="Arial" w:hAnsi="Arial" w:cs="Arial"/>
          <w:sz w:val="24"/>
          <w:szCs w:val="24"/>
        </w:rPr>
      </w:pPr>
      <w:r w:rsidRPr="00FF134E">
        <w:rPr>
          <w:rFonts w:ascii="Arial" w:hAnsi="Arial" w:cs="Arial"/>
          <w:sz w:val="24"/>
          <w:szCs w:val="24"/>
        </w:rPr>
        <w:t xml:space="preserve">Political projects to raise funding for charitable </w:t>
      </w:r>
      <w:r w:rsidRPr="00FF134E" w:rsidR="003D7E9A">
        <w:rPr>
          <w:rFonts w:ascii="Arial" w:hAnsi="Arial" w:cs="Arial"/>
          <w:sz w:val="24"/>
          <w:szCs w:val="24"/>
        </w:rPr>
        <w:t>purposes.</w:t>
      </w:r>
      <w:r w:rsidRPr="00FF134E">
        <w:rPr>
          <w:rFonts w:ascii="Arial" w:hAnsi="Arial" w:cs="Arial"/>
          <w:sz w:val="24"/>
          <w:szCs w:val="24"/>
        </w:rPr>
        <w:t xml:space="preserve"> </w:t>
      </w:r>
    </w:p>
    <w:p w:rsidRPr="00360883" w:rsidR="00360883" w:rsidP="00360883" w:rsidRDefault="001074FB" w14:paraId="5A2E7016" w14:textId="3EE3292C">
      <w:pPr>
        <w:pStyle w:val="ListParagraph"/>
        <w:numPr>
          <w:ilvl w:val="0"/>
          <w:numId w:val="6"/>
        </w:numPr>
        <w:spacing w:line="360" w:lineRule="auto"/>
        <w:rPr>
          <w:rFonts w:ascii="Arial" w:hAnsi="Arial" w:cs="Arial"/>
          <w:sz w:val="24"/>
          <w:szCs w:val="24"/>
        </w:rPr>
      </w:pPr>
      <w:r w:rsidRPr="00FF134E">
        <w:rPr>
          <w:rFonts w:ascii="Arial" w:hAnsi="Arial" w:cs="Arial"/>
          <w:sz w:val="24"/>
          <w:szCs w:val="24"/>
        </w:rPr>
        <w:t xml:space="preserve">Projects principally for individual or professional development. </w:t>
      </w:r>
      <w:r w:rsidR="00360883">
        <w:rPr>
          <w:rFonts w:ascii="Arial" w:hAnsi="Arial" w:cs="Arial"/>
          <w:sz w:val="24"/>
          <w:szCs w:val="24"/>
        </w:rPr>
        <w:br/>
      </w:r>
    </w:p>
    <w:p w:rsidRPr="001074FB" w:rsidR="002C460A" w:rsidP="00E80CFB" w:rsidRDefault="00A76E47" w14:paraId="2A205F1E" w14:textId="0E9F010F">
      <w:pPr>
        <w:pStyle w:val="Heading2"/>
        <w:rPr>
          <w:rStyle w:val="Strong"/>
          <w:rFonts w:ascii="Arial" w:hAnsi="Arial" w:cs="Arial"/>
          <w:color w:val="auto"/>
          <w:sz w:val="24"/>
          <w:szCs w:val="24"/>
        </w:rPr>
      </w:pPr>
      <w:r w:rsidRPr="003D7E9A">
        <w:rPr>
          <w:rStyle w:val="Strong"/>
          <w:rFonts w:ascii="Arial" w:hAnsi="Arial" w:cs="Arial"/>
          <w:color w:val="auto"/>
          <w:sz w:val="28"/>
          <w:szCs w:val="28"/>
        </w:rPr>
        <w:t xml:space="preserve">When to apply </w:t>
      </w:r>
      <w:r w:rsidR="00360883">
        <w:rPr>
          <w:rStyle w:val="Strong"/>
          <w:rFonts w:ascii="Arial" w:hAnsi="Arial" w:cs="Arial"/>
          <w:color w:val="auto"/>
          <w:sz w:val="24"/>
          <w:szCs w:val="24"/>
        </w:rPr>
        <w:br/>
      </w:r>
    </w:p>
    <w:p w:rsidR="00360883" w:rsidP="00E80CFB" w:rsidRDefault="002E7DD0" w14:paraId="457544E4" w14:textId="77777777">
      <w:pPr>
        <w:spacing w:line="360" w:lineRule="auto"/>
        <w:rPr>
          <w:rFonts w:ascii="Arial" w:hAnsi="Arial" w:cs="Arial"/>
          <w:sz w:val="24"/>
          <w:szCs w:val="24"/>
        </w:rPr>
      </w:pPr>
      <w:r w:rsidRPr="001074FB">
        <w:rPr>
          <w:rFonts w:ascii="Arial" w:hAnsi="Arial" w:cs="Arial"/>
          <w:sz w:val="24"/>
          <w:szCs w:val="24"/>
        </w:rPr>
        <w:t xml:space="preserve">Wigan </w:t>
      </w:r>
      <w:r w:rsidRPr="001074FB" w:rsidR="00480677">
        <w:rPr>
          <w:rFonts w:ascii="Arial" w:hAnsi="Arial" w:cs="Arial"/>
          <w:sz w:val="24"/>
          <w:szCs w:val="24"/>
        </w:rPr>
        <w:t>Cultural</w:t>
      </w:r>
      <w:r w:rsidRPr="001074FB" w:rsidR="00A76E47">
        <w:rPr>
          <w:rFonts w:ascii="Arial" w:hAnsi="Arial" w:cs="Arial"/>
          <w:sz w:val="24"/>
          <w:szCs w:val="24"/>
        </w:rPr>
        <w:t xml:space="preserve"> Development Match Funding </w:t>
      </w:r>
      <w:r w:rsidRPr="001074FB" w:rsidR="00601071">
        <w:rPr>
          <w:rFonts w:ascii="Arial" w:hAnsi="Arial" w:cs="Arial"/>
          <w:sz w:val="24"/>
          <w:szCs w:val="24"/>
        </w:rPr>
        <w:t xml:space="preserve">pilot </w:t>
      </w:r>
      <w:r w:rsidRPr="001074FB" w:rsidR="003F514F">
        <w:rPr>
          <w:rFonts w:ascii="Arial" w:hAnsi="Arial" w:cs="Arial"/>
          <w:sz w:val="24"/>
          <w:szCs w:val="24"/>
        </w:rPr>
        <w:t>is a rolling programme from Ju</w:t>
      </w:r>
      <w:r w:rsidRPr="001074FB" w:rsidR="00A54423">
        <w:rPr>
          <w:rFonts w:ascii="Arial" w:hAnsi="Arial" w:cs="Arial"/>
          <w:sz w:val="24"/>
          <w:szCs w:val="24"/>
        </w:rPr>
        <w:t>ly</w:t>
      </w:r>
      <w:r w:rsidRPr="001074FB" w:rsidR="003F514F">
        <w:rPr>
          <w:rFonts w:ascii="Arial" w:hAnsi="Arial" w:cs="Arial"/>
          <w:sz w:val="24"/>
          <w:szCs w:val="24"/>
        </w:rPr>
        <w:t xml:space="preserve"> 2024 – March 2025. </w:t>
      </w:r>
    </w:p>
    <w:p w:rsidRPr="001074FB" w:rsidR="003F514F" w:rsidP="00E80CFB" w:rsidRDefault="00442EA9" w14:paraId="433FAF3E" w14:textId="4F2C7D2B">
      <w:pPr>
        <w:spacing w:line="360" w:lineRule="auto"/>
        <w:rPr>
          <w:rFonts w:ascii="Arial" w:hAnsi="Arial" w:cs="Arial"/>
          <w:sz w:val="24"/>
          <w:szCs w:val="24"/>
        </w:rPr>
      </w:pPr>
      <w:r w:rsidRPr="001074FB">
        <w:rPr>
          <w:rFonts w:ascii="Arial" w:hAnsi="Arial" w:cs="Arial"/>
          <w:sz w:val="24"/>
          <w:szCs w:val="24"/>
        </w:rPr>
        <w:t xml:space="preserve">Applications can be made at any time during this period. </w:t>
      </w:r>
      <w:r w:rsidRPr="001074FB" w:rsidR="003F514F">
        <w:rPr>
          <w:rFonts w:ascii="Arial" w:hAnsi="Arial" w:cs="Arial"/>
          <w:sz w:val="24"/>
          <w:szCs w:val="24"/>
        </w:rPr>
        <w:t>There is a limited amount (£</w:t>
      </w:r>
      <w:r w:rsidR="00BA2241">
        <w:rPr>
          <w:rFonts w:ascii="Arial" w:hAnsi="Arial" w:cs="Arial"/>
          <w:sz w:val="24"/>
          <w:szCs w:val="24"/>
        </w:rPr>
        <w:t>25</w:t>
      </w:r>
      <w:r w:rsidRPr="001074FB" w:rsidR="003F514F">
        <w:rPr>
          <w:rFonts w:ascii="Arial" w:hAnsi="Arial" w:cs="Arial"/>
          <w:sz w:val="24"/>
          <w:szCs w:val="24"/>
        </w:rPr>
        <w:t xml:space="preserve">,000) available over </w:t>
      </w:r>
      <w:r w:rsidRPr="001074FB" w:rsidR="00740246">
        <w:rPr>
          <w:rFonts w:ascii="Arial" w:hAnsi="Arial" w:cs="Arial"/>
          <w:sz w:val="24"/>
          <w:szCs w:val="24"/>
        </w:rPr>
        <w:t>this period</w:t>
      </w:r>
      <w:r w:rsidRPr="001074FB" w:rsidR="003F514F">
        <w:rPr>
          <w:rFonts w:ascii="Arial" w:hAnsi="Arial" w:cs="Arial"/>
          <w:sz w:val="24"/>
          <w:szCs w:val="24"/>
        </w:rPr>
        <w:t>. Applicants should be aware that the programme may run out of funds before the end of the financial year.</w:t>
      </w:r>
    </w:p>
    <w:p w:rsidR="00360883" w:rsidP="00E80CFB" w:rsidRDefault="00A76E47" w14:paraId="7E927946" w14:textId="1A8EAE7B">
      <w:pPr>
        <w:spacing w:line="360" w:lineRule="auto"/>
        <w:rPr>
          <w:rFonts w:ascii="Arial" w:hAnsi="Arial" w:cs="Arial"/>
          <w:sz w:val="24"/>
          <w:szCs w:val="24"/>
        </w:rPr>
      </w:pPr>
      <w:r w:rsidRPr="413818FD" w:rsidR="00A76E47">
        <w:rPr>
          <w:rFonts w:ascii="Arial" w:hAnsi="Arial" w:cs="Arial"/>
          <w:sz w:val="24"/>
          <w:szCs w:val="24"/>
        </w:rPr>
        <w:t>Funding is awarded on a “first come first serve” basi</w:t>
      </w:r>
      <w:r w:rsidRPr="413818FD" w:rsidR="00360883">
        <w:rPr>
          <w:rFonts w:ascii="Arial" w:hAnsi="Arial" w:cs="Arial"/>
          <w:sz w:val="24"/>
          <w:szCs w:val="24"/>
        </w:rPr>
        <w:t xml:space="preserve">s. This is </w:t>
      </w:r>
      <w:r w:rsidRPr="413818FD" w:rsidR="00A76E47">
        <w:rPr>
          <w:rFonts w:ascii="Arial" w:hAnsi="Arial" w:cs="Arial"/>
          <w:sz w:val="24"/>
          <w:szCs w:val="24"/>
        </w:rPr>
        <w:t xml:space="preserve">measured first on the date the application is formally received and secondly on the date </w:t>
      </w:r>
      <w:r w:rsidRPr="413818FD" w:rsidR="000A0AAC">
        <w:rPr>
          <w:rFonts w:ascii="Arial" w:hAnsi="Arial" w:cs="Arial"/>
          <w:sz w:val="24"/>
          <w:szCs w:val="24"/>
        </w:rPr>
        <w:t>Wigan</w:t>
      </w:r>
      <w:r w:rsidRPr="413818FD" w:rsidR="00A76E47">
        <w:rPr>
          <w:rFonts w:ascii="Arial" w:hAnsi="Arial" w:cs="Arial"/>
          <w:sz w:val="24"/>
          <w:szCs w:val="24"/>
        </w:rPr>
        <w:t xml:space="preserve"> Council is </w:t>
      </w:r>
      <w:r w:rsidRPr="413818FD" w:rsidR="08F61E54">
        <w:rPr>
          <w:rFonts w:ascii="Arial" w:hAnsi="Arial" w:cs="Arial"/>
          <w:sz w:val="24"/>
          <w:szCs w:val="24"/>
        </w:rPr>
        <w:t xml:space="preserve">formally </w:t>
      </w:r>
      <w:r w:rsidRPr="413818FD" w:rsidR="00A76E47">
        <w:rPr>
          <w:rFonts w:ascii="Arial" w:hAnsi="Arial" w:cs="Arial"/>
          <w:sz w:val="24"/>
          <w:szCs w:val="24"/>
        </w:rPr>
        <w:t xml:space="preserve">informed that the supported bid is successful. </w:t>
      </w:r>
    </w:p>
    <w:p w:rsidRPr="001074FB" w:rsidR="009B444D" w:rsidP="00E80CFB" w:rsidRDefault="00A76E47" w14:paraId="001AEB51" w14:textId="2CDB9290">
      <w:pPr>
        <w:spacing w:line="360" w:lineRule="auto"/>
        <w:rPr>
          <w:rFonts w:ascii="Arial" w:hAnsi="Arial" w:cs="Arial"/>
          <w:sz w:val="24"/>
          <w:szCs w:val="24"/>
        </w:rPr>
      </w:pPr>
      <w:r w:rsidRPr="413818FD" w:rsidR="00A76E47">
        <w:rPr>
          <w:rFonts w:ascii="Arial" w:hAnsi="Arial" w:cs="Arial"/>
          <w:sz w:val="24"/>
          <w:szCs w:val="24"/>
        </w:rPr>
        <w:t xml:space="preserve">We will aim to give you a response and, if successful, an in-principle offer of match funding within four weeks of receipt of an application. </w:t>
      </w:r>
    </w:p>
    <w:p w:rsidR="413818FD" w:rsidP="413818FD" w:rsidRDefault="413818FD" w14:paraId="45D70EE3" w14:textId="3B423D65">
      <w:pPr>
        <w:spacing w:line="360" w:lineRule="auto"/>
        <w:rPr>
          <w:rFonts w:ascii="Arial" w:hAnsi="Arial" w:cs="Arial"/>
          <w:sz w:val="24"/>
          <w:szCs w:val="24"/>
        </w:rPr>
      </w:pPr>
    </w:p>
    <w:p w:rsidR="005C0C86" w:rsidP="00E80CFB" w:rsidRDefault="00122794" w14:paraId="6D010C57" w14:textId="28363DD9">
      <w:pPr>
        <w:pStyle w:val="Heading2"/>
        <w:rPr>
          <w:rStyle w:val="Strong"/>
          <w:rFonts w:ascii="Arial" w:hAnsi="Arial" w:cs="Arial"/>
          <w:color w:val="auto"/>
          <w:sz w:val="28"/>
          <w:szCs w:val="28"/>
        </w:rPr>
      </w:pPr>
      <w:r w:rsidRPr="003D7E9A">
        <w:rPr>
          <w:rStyle w:val="Strong"/>
          <w:rFonts w:ascii="Arial" w:hAnsi="Arial" w:cs="Arial"/>
          <w:color w:val="auto"/>
          <w:sz w:val="28"/>
          <w:szCs w:val="28"/>
        </w:rPr>
        <w:lastRenderedPageBreak/>
        <w:t>How your application will be assessed</w:t>
      </w:r>
    </w:p>
    <w:p w:rsidRPr="003D7E9A" w:rsidR="003D7E9A" w:rsidP="003D7E9A" w:rsidRDefault="003D7E9A" w14:paraId="7C1076BD" w14:textId="77777777"/>
    <w:p w:rsidRPr="001074FB" w:rsidR="00774C7B" w:rsidP="00E80CFB" w:rsidRDefault="00360883" w14:paraId="1D715BFF" w14:textId="2E35660E">
      <w:pPr>
        <w:spacing w:line="360" w:lineRule="auto"/>
        <w:rPr>
          <w:rFonts w:ascii="Arial" w:hAnsi="Arial" w:cs="Arial"/>
          <w:sz w:val="24"/>
          <w:szCs w:val="24"/>
        </w:rPr>
      </w:pPr>
      <w:r>
        <w:rPr>
          <w:rFonts w:ascii="Arial" w:hAnsi="Arial" w:cs="Arial"/>
          <w:sz w:val="24"/>
          <w:szCs w:val="24"/>
        </w:rPr>
        <w:t>Wigan Council</w:t>
      </w:r>
      <w:r w:rsidRPr="001074FB" w:rsidR="00A27156">
        <w:rPr>
          <w:rFonts w:ascii="Arial" w:hAnsi="Arial" w:cs="Arial"/>
          <w:sz w:val="24"/>
          <w:szCs w:val="24"/>
        </w:rPr>
        <w:t xml:space="preserve"> Culture Team </w:t>
      </w:r>
      <w:r>
        <w:rPr>
          <w:rFonts w:ascii="Arial" w:hAnsi="Arial" w:cs="Arial"/>
          <w:sz w:val="24"/>
          <w:szCs w:val="24"/>
        </w:rPr>
        <w:t xml:space="preserve">will assess applications </w:t>
      </w:r>
      <w:r w:rsidRPr="001074FB" w:rsidR="003A4D65">
        <w:rPr>
          <w:rFonts w:ascii="Arial" w:hAnsi="Arial" w:cs="Arial"/>
          <w:sz w:val="24"/>
          <w:szCs w:val="24"/>
        </w:rPr>
        <w:t xml:space="preserve">against </w:t>
      </w:r>
      <w:r w:rsidRPr="001074FB" w:rsidR="00916332">
        <w:rPr>
          <w:rFonts w:ascii="Arial" w:hAnsi="Arial" w:cs="Arial"/>
          <w:sz w:val="24"/>
          <w:szCs w:val="24"/>
        </w:rPr>
        <w:t>the fund</w:t>
      </w:r>
      <w:r w:rsidRPr="001074FB" w:rsidR="001F0EC5">
        <w:rPr>
          <w:rFonts w:ascii="Arial" w:hAnsi="Arial" w:cs="Arial"/>
          <w:sz w:val="24"/>
          <w:szCs w:val="24"/>
        </w:rPr>
        <w:t>ing</w:t>
      </w:r>
      <w:r w:rsidRPr="001074FB" w:rsidR="00916332">
        <w:rPr>
          <w:rFonts w:ascii="Arial" w:hAnsi="Arial" w:cs="Arial"/>
          <w:sz w:val="24"/>
          <w:szCs w:val="24"/>
        </w:rPr>
        <w:t xml:space="preserve"> criteria</w:t>
      </w:r>
      <w:r w:rsidRPr="001074FB" w:rsidR="005F19CE">
        <w:rPr>
          <w:rFonts w:ascii="Arial" w:hAnsi="Arial" w:cs="Arial"/>
          <w:sz w:val="24"/>
          <w:szCs w:val="24"/>
        </w:rPr>
        <w:t xml:space="preserve"> with</w:t>
      </w:r>
      <w:r w:rsidRPr="001074FB" w:rsidR="00916332">
        <w:rPr>
          <w:rFonts w:ascii="Arial" w:hAnsi="Arial" w:cs="Arial"/>
          <w:sz w:val="24"/>
          <w:szCs w:val="24"/>
        </w:rPr>
        <w:t xml:space="preserve"> recommendations made </w:t>
      </w:r>
      <w:r w:rsidRPr="001074FB" w:rsidR="005A0806">
        <w:rPr>
          <w:rFonts w:ascii="Arial" w:hAnsi="Arial" w:cs="Arial"/>
          <w:sz w:val="24"/>
          <w:szCs w:val="24"/>
        </w:rPr>
        <w:t xml:space="preserve">monthly </w:t>
      </w:r>
      <w:r w:rsidRPr="001074FB" w:rsidR="00C61828">
        <w:rPr>
          <w:rFonts w:ascii="Arial" w:hAnsi="Arial" w:cs="Arial"/>
          <w:sz w:val="24"/>
          <w:szCs w:val="24"/>
        </w:rPr>
        <w:t xml:space="preserve">to the Culture &amp; Events Management Team at the council who will make decisions on which applications the council will support. </w:t>
      </w:r>
    </w:p>
    <w:p w:rsidR="00122794" w:rsidP="00E80CFB" w:rsidRDefault="00E05281" w14:paraId="576E2092" w14:textId="741EC8C7">
      <w:pPr>
        <w:spacing w:line="360" w:lineRule="auto"/>
        <w:rPr>
          <w:rFonts w:ascii="Arial" w:hAnsi="Arial" w:cs="Arial"/>
          <w:sz w:val="24"/>
          <w:szCs w:val="24"/>
        </w:rPr>
      </w:pPr>
      <w:r w:rsidRPr="001074FB">
        <w:rPr>
          <w:rFonts w:ascii="Arial" w:hAnsi="Arial" w:cs="Arial"/>
          <w:sz w:val="24"/>
          <w:szCs w:val="24"/>
        </w:rPr>
        <w:t>Demand for the fund</w:t>
      </w:r>
      <w:r w:rsidRPr="001074FB" w:rsidR="005A0806">
        <w:rPr>
          <w:rFonts w:ascii="Arial" w:hAnsi="Arial" w:cs="Arial"/>
          <w:sz w:val="24"/>
          <w:szCs w:val="24"/>
        </w:rPr>
        <w:t xml:space="preserve"> is expected to be high and the council will not be able to support all applications received.</w:t>
      </w:r>
    </w:p>
    <w:p w:rsidRPr="003D7E9A" w:rsidR="003D7E9A" w:rsidP="00E80CFB" w:rsidRDefault="003D7E9A" w14:paraId="4B84458F" w14:textId="77777777">
      <w:pPr>
        <w:spacing w:line="360" w:lineRule="auto"/>
        <w:rPr>
          <w:rFonts w:ascii="Arial" w:hAnsi="Arial" w:cs="Arial"/>
          <w:sz w:val="28"/>
          <w:szCs w:val="28"/>
        </w:rPr>
      </w:pPr>
    </w:p>
    <w:p w:rsidR="009B444D" w:rsidP="001074FB" w:rsidRDefault="00122794" w14:paraId="5207DDB3" w14:textId="58EC693C">
      <w:pPr>
        <w:pStyle w:val="Heading3"/>
        <w:rPr>
          <w:rStyle w:val="Strong"/>
          <w:rFonts w:ascii="Arial" w:hAnsi="Arial" w:cs="Arial"/>
          <w:color w:val="auto"/>
          <w:sz w:val="28"/>
          <w:szCs w:val="28"/>
        </w:rPr>
      </w:pPr>
      <w:r w:rsidRPr="003D7E9A">
        <w:rPr>
          <w:rStyle w:val="Strong"/>
          <w:rFonts w:ascii="Arial" w:hAnsi="Arial" w:cs="Arial"/>
          <w:color w:val="auto"/>
          <w:sz w:val="28"/>
          <w:szCs w:val="28"/>
        </w:rPr>
        <w:t>Successful Applications</w:t>
      </w:r>
      <w:r w:rsidRPr="003D7E9A" w:rsidR="00A76E47">
        <w:rPr>
          <w:rStyle w:val="Strong"/>
          <w:rFonts w:ascii="Arial" w:hAnsi="Arial" w:cs="Arial"/>
          <w:color w:val="auto"/>
          <w:sz w:val="28"/>
          <w:szCs w:val="28"/>
        </w:rPr>
        <w:t xml:space="preserve"> </w:t>
      </w:r>
    </w:p>
    <w:p w:rsidRPr="003D7E9A" w:rsidR="003D7E9A" w:rsidP="003D7E9A" w:rsidRDefault="003D7E9A" w14:paraId="3436ADBE" w14:textId="77777777"/>
    <w:p w:rsidR="003D7E9A" w:rsidP="00E80CFB" w:rsidRDefault="00A76E47" w14:paraId="71685A92" w14:textId="77777777">
      <w:pPr>
        <w:spacing w:line="360" w:lineRule="auto"/>
        <w:rPr>
          <w:rFonts w:ascii="Arial" w:hAnsi="Arial" w:cs="Arial"/>
          <w:sz w:val="24"/>
          <w:szCs w:val="24"/>
        </w:rPr>
      </w:pPr>
      <w:r w:rsidRPr="001074FB">
        <w:rPr>
          <w:rFonts w:ascii="Arial" w:hAnsi="Arial" w:cs="Arial"/>
          <w:sz w:val="24"/>
          <w:szCs w:val="24"/>
        </w:rPr>
        <w:t xml:space="preserve">Successful applications will have </w:t>
      </w:r>
      <w:r w:rsidRPr="001074FB" w:rsidR="001657A3">
        <w:rPr>
          <w:rFonts w:ascii="Arial" w:hAnsi="Arial" w:cs="Arial"/>
          <w:sz w:val="24"/>
          <w:szCs w:val="24"/>
        </w:rPr>
        <w:t xml:space="preserve">agreed </w:t>
      </w:r>
      <w:r w:rsidRPr="001074FB">
        <w:rPr>
          <w:rFonts w:ascii="Arial" w:hAnsi="Arial" w:cs="Arial"/>
          <w:sz w:val="24"/>
          <w:szCs w:val="24"/>
        </w:rPr>
        <w:t xml:space="preserve">funding awarded in two parts: </w:t>
      </w:r>
    </w:p>
    <w:p w:rsidR="001074FB" w:rsidP="00E80CFB" w:rsidRDefault="003D7E9A" w14:paraId="69A35A6D" w14:textId="5C9A4519">
      <w:pPr>
        <w:spacing w:line="360" w:lineRule="auto"/>
        <w:rPr>
          <w:rFonts w:ascii="Arial" w:hAnsi="Arial" w:cs="Arial"/>
          <w:sz w:val="24"/>
          <w:szCs w:val="24"/>
        </w:rPr>
      </w:pPr>
      <w:r>
        <w:rPr>
          <w:rFonts w:ascii="Arial" w:hAnsi="Arial" w:cs="Arial"/>
          <w:sz w:val="24"/>
          <w:szCs w:val="24"/>
        </w:rPr>
        <w:t>T</w:t>
      </w:r>
      <w:r w:rsidRPr="001074FB" w:rsidR="00A76E47">
        <w:rPr>
          <w:rFonts w:ascii="Arial" w:hAnsi="Arial" w:cs="Arial"/>
          <w:sz w:val="24"/>
          <w:szCs w:val="24"/>
        </w:rPr>
        <w:t xml:space="preserve">he first will be released on confirmation that the main bid for which </w:t>
      </w:r>
      <w:r w:rsidRPr="001074FB" w:rsidR="00CB6170">
        <w:rPr>
          <w:rFonts w:ascii="Arial" w:hAnsi="Arial" w:cs="Arial"/>
          <w:sz w:val="24"/>
          <w:szCs w:val="24"/>
        </w:rPr>
        <w:t>the grant</w:t>
      </w:r>
      <w:r w:rsidRPr="001074FB" w:rsidR="00A76E47">
        <w:rPr>
          <w:rFonts w:ascii="Arial" w:hAnsi="Arial" w:cs="Arial"/>
          <w:sz w:val="24"/>
          <w:szCs w:val="24"/>
        </w:rPr>
        <w:t xml:space="preserve"> acts as </w:t>
      </w:r>
      <w:r w:rsidRPr="001074FB" w:rsidR="007A302A">
        <w:rPr>
          <w:rFonts w:ascii="Arial" w:hAnsi="Arial" w:cs="Arial"/>
          <w:sz w:val="24"/>
          <w:szCs w:val="24"/>
        </w:rPr>
        <w:t>match</w:t>
      </w:r>
      <w:r w:rsidRPr="001074FB" w:rsidR="00A76E47">
        <w:rPr>
          <w:rFonts w:ascii="Arial" w:hAnsi="Arial" w:cs="Arial"/>
          <w:sz w:val="24"/>
          <w:szCs w:val="24"/>
        </w:rPr>
        <w:t xml:space="preserve"> </w:t>
      </w:r>
      <w:r w:rsidRPr="001074FB" w:rsidR="00AC5FFC">
        <w:rPr>
          <w:rFonts w:ascii="Arial" w:hAnsi="Arial" w:cs="Arial"/>
          <w:sz w:val="24"/>
          <w:szCs w:val="24"/>
        </w:rPr>
        <w:t>have</w:t>
      </w:r>
      <w:r w:rsidRPr="001074FB" w:rsidR="00A76E47">
        <w:rPr>
          <w:rFonts w:ascii="Arial" w:hAnsi="Arial" w:cs="Arial"/>
          <w:sz w:val="24"/>
          <w:szCs w:val="24"/>
        </w:rPr>
        <w:t xml:space="preserve"> been successful and will be an amount of 90% of the funding applied for. </w:t>
      </w:r>
    </w:p>
    <w:p w:rsidRPr="001074FB" w:rsidR="00DA2377" w:rsidP="00E80CFB" w:rsidRDefault="00A76E47" w14:paraId="7A92D114" w14:textId="136BEAC3">
      <w:pPr>
        <w:spacing w:line="360" w:lineRule="auto"/>
        <w:rPr>
          <w:rFonts w:ascii="Arial" w:hAnsi="Arial" w:cs="Arial"/>
          <w:sz w:val="24"/>
          <w:szCs w:val="24"/>
        </w:rPr>
      </w:pPr>
      <w:r w:rsidRPr="001074FB">
        <w:rPr>
          <w:rFonts w:ascii="Arial" w:hAnsi="Arial" w:cs="Arial"/>
          <w:sz w:val="24"/>
          <w:szCs w:val="24"/>
        </w:rPr>
        <w:t xml:space="preserve">The second part – 10% of the awarded amount - will be released </w:t>
      </w:r>
      <w:r w:rsidR="00AC5FFC">
        <w:rPr>
          <w:rFonts w:ascii="Arial" w:hAnsi="Arial" w:cs="Arial"/>
          <w:sz w:val="24"/>
          <w:szCs w:val="24"/>
        </w:rPr>
        <w:t xml:space="preserve">to you </w:t>
      </w:r>
      <w:r w:rsidRPr="001074FB">
        <w:rPr>
          <w:rFonts w:ascii="Arial" w:hAnsi="Arial" w:cs="Arial"/>
          <w:sz w:val="24"/>
          <w:szCs w:val="24"/>
        </w:rPr>
        <w:t xml:space="preserve">upon completion of the project </w:t>
      </w:r>
      <w:r w:rsidRPr="001074FB" w:rsidR="00A818EF">
        <w:rPr>
          <w:rFonts w:ascii="Arial" w:hAnsi="Arial" w:cs="Arial"/>
          <w:sz w:val="24"/>
          <w:szCs w:val="24"/>
        </w:rPr>
        <w:t xml:space="preserve">and </w:t>
      </w:r>
      <w:r w:rsidRPr="001074FB">
        <w:rPr>
          <w:rFonts w:ascii="Arial" w:hAnsi="Arial" w:cs="Arial"/>
          <w:sz w:val="24"/>
          <w:szCs w:val="24"/>
        </w:rPr>
        <w:t>o</w:t>
      </w:r>
      <w:r w:rsidRPr="001074FB" w:rsidR="00AF223B">
        <w:rPr>
          <w:rFonts w:ascii="Arial" w:hAnsi="Arial" w:cs="Arial"/>
          <w:sz w:val="24"/>
          <w:szCs w:val="24"/>
        </w:rPr>
        <w:t>n receipt of</w:t>
      </w:r>
      <w:r w:rsidRPr="001074FB">
        <w:rPr>
          <w:rFonts w:ascii="Arial" w:hAnsi="Arial" w:cs="Arial"/>
          <w:sz w:val="24"/>
          <w:szCs w:val="24"/>
        </w:rPr>
        <w:t xml:space="preserve">: </w:t>
      </w:r>
    </w:p>
    <w:p w:rsidR="003D7E9A" w:rsidP="00E80CFB" w:rsidRDefault="00A76E47" w14:paraId="7E087B72" w14:textId="77777777">
      <w:pPr>
        <w:pStyle w:val="ListParagraph"/>
        <w:numPr>
          <w:ilvl w:val="0"/>
          <w:numId w:val="2"/>
        </w:numPr>
        <w:spacing w:line="360" w:lineRule="auto"/>
        <w:rPr>
          <w:rFonts w:ascii="Arial" w:hAnsi="Arial" w:cs="Arial"/>
          <w:sz w:val="24"/>
          <w:szCs w:val="24"/>
        </w:rPr>
      </w:pPr>
      <w:r w:rsidRPr="001074FB">
        <w:rPr>
          <w:rFonts w:ascii="Arial" w:hAnsi="Arial" w:cs="Arial"/>
          <w:sz w:val="24"/>
          <w:szCs w:val="24"/>
        </w:rPr>
        <w:t>A</w:t>
      </w:r>
      <w:r w:rsidRPr="001074FB" w:rsidR="0034555D">
        <w:rPr>
          <w:rFonts w:ascii="Arial" w:hAnsi="Arial" w:cs="Arial"/>
          <w:sz w:val="24"/>
          <w:szCs w:val="24"/>
        </w:rPr>
        <w:t xml:space="preserve">n </w:t>
      </w:r>
      <w:r w:rsidRPr="001074FB" w:rsidR="00D63DEC">
        <w:rPr>
          <w:rFonts w:ascii="Arial" w:hAnsi="Arial" w:cs="Arial"/>
          <w:sz w:val="24"/>
          <w:szCs w:val="24"/>
        </w:rPr>
        <w:t>e</w:t>
      </w:r>
      <w:r w:rsidRPr="001074FB" w:rsidR="00147EA3">
        <w:rPr>
          <w:rFonts w:ascii="Arial" w:hAnsi="Arial" w:cs="Arial"/>
          <w:sz w:val="24"/>
          <w:szCs w:val="24"/>
        </w:rPr>
        <w:t>valuation r</w:t>
      </w:r>
      <w:r w:rsidRPr="001074FB">
        <w:rPr>
          <w:rFonts w:ascii="Arial" w:hAnsi="Arial" w:cs="Arial"/>
          <w:sz w:val="24"/>
          <w:szCs w:val="24"/>
        </w:rPr>
        <w:t xml:space="preserve">eport </w:t>
      </w:r>
      <w:r w:rsidRPr="001074FB" w:rsidR="0034555D">
        <w:rPr>
          <w:rFonts w:ascii="Arial" w:hAnsi="Arial" w:cs="Arial"/>
          <w:sz w:val="24"/>
          <w:szCs w:val="24"/>
        </w:rPr>
        <w:t>for</w:t>
      </w:r>
      <w:r w:rsidRPr="001074FB">
        <w:rPr>
          <w:rFonts w:ascii="Arial" w:hAnsi="Arial" w:cs="Arial"/>
          <w:sz w:val="24"/>
          <w:szCs w:val="24"/>
        </w:rPr>
        <w:t xml:space="preserve"> the completed project includ</w:t>
      </w:r>
      <w:r w:rsidRPr="001074FB" w:rsidR="00D63DEC">
        <w:rPr>
          <w:rFonts w:ascii="Arial" w:hAnsi="Arial" w:cs="Arial"/>
          <w:sz w:val="24"/>
          <w:szCs w:val="24"/>
        </w:rPr>
        <w:t>ing</w:t>
      </w:r>
      <w:r w:rsidRPr="001074FB">
        <w:rPr>
          <w:rFonts w:ascii="Arial" w:hAnsi="Arial" w:cs="Arial"/>
          <w:sz w:val="24"/>
          <w:szCs w:val="24"/>
        </w:rPr>
        <w:t xml:space="preserve"> photographic or filmed records</w:t>
      </w:r>
      <w:r w:rsidRPr="001074FB" w:rsidR="00637A34">
        <w:rPr>
          <w:rFonts w:ascii="Arial" w:hAnsi="Arial" w:cs="Arial"/>
          <w:sz w:val="24"/>
          <w:szCs w:val="24"/>
        </w:rPr>
        <w:t xml:space="preserve">. </w:t>
      </w:r>
    </w:p>
    <w:p w:rsidR="003D7E9A" w:rsidP="003D7E9A" w:rsidRDefault="003D7E9A" w14:paraId="687F74F4" w14:textId="77777777">
      <w:pPr>
        <w:pStyle w:val="ListParagraph"/>
        <w:spacing w:line="360" w:lineRule="auto"/>
        <w:ind w:left="360"/>
        <w:rPr>
          <w:rFonts w:ascii="Arial" w:hAnsi="Arial" w:cs="Arial"/>
          <w:sz w:val="24"/>
          <w:szCs w:val="24"/>
        </w:rPr>
      </w:pPr>
    </w:p>
    <w:p w:rsidRPr="001074FB" w:rsidR="006D5034" w:rsidP="003D7E9A" w:rsidRDefault="00637A34" w14:paraId="32D1709C" w14:textId="5A04EECD">
      <w:pPr>
        <w:pStyle w:val="ListParagraph"/>
        <w:spacing w:line="360" w:lineRule="auto"/>
        <w:ind w:left="360"/>
        <w:rPr>
          <w:rFonts w:ascii="Arial" w:hAnsi="Arial" w:cs="Arial"/>
          <w:sz w:val="24"/>
          <w:szCs w:val="24"/>
        </w:rPr>
      </w:pPr>
      <w:r w:rsidRPr="001074FB">
        <w:rPr>
          <w:rFonts w:ascii="Arial" w:hAnsi="Arial" w:cs="Arial"/>
          <w:sz w:val="24"/>
          <w:szCs w:val="24"/>
        </w:rPr>
        <w:t xml:space="preserve">To cut down on paperwork, we </w:t>
      </w:r>
      <w:r w:rsidRPr="001074FB" w:rsidR="003C6830">
        <w:rPr>
          <w:rFonts w:ascii="Arial" w:hAnsi="Arial" w:cs="Arial"/>
          <w:sz w:val="24"/>
          <w:szCs w:val="24"/>
        </w:rPr>
        <w:t>will</w:t>
      </w:r>
      <w:r w:rsidRPr="001074FB">
        <w:rPr>
          <w:rFonts w:ascii="Arial" w:hAnsi="Arial" w:cs="Arial"/>
          <w:sz w:val="24"/>
          <w:szCs w:val="24"/>
        </w:rPr>
        <w:t xml:space="preserve"> </w:t>
      </w:r>
      <w:r w:rsidR="001074FB">
        <w:rPr>
          <w:rFonts w:ascii="Arial" w:hAnsi="Arial" w:cs="Arial"/>
          <w:sz w:val="24"/>
          <w:szCs w:val="24"/>
        </w:rPr>
        <w:t>ac</w:t>
      </w:r>
      <w:r w:rsidRPr="001074FB">
        <w:rPr>
          <w:rFonts w:ascii="Arial" w:hAnsi="Arial" w:cs="Arial"/>
          <w:sz w:val="24"/>
          <w:szCs w:val="24"/>
        </w:rPr>
        <w:t xml:space="preserve">cept a copy of the major funder evaluation </w:t>
      </w:r>
      <w:r w:rsidRPr="001074FB" w:rsidR="006D5034">
        <w:rPr>
          <w:rFonts w:ascii="Arial" w:hAnsi="Arial" w:cs="Arial"/>
          <w:sz w:val="24"/>
          <w:szCs w:val="24"/>
        </w:rPr>
        <w:t xml:space="preserve">to fulfil this requirement </w:t>
      </w:r>
      <w:r w:rsidR="003D7E9A">
        <w:rPr>
          <w:rFonts w:ascii="Arial" w:hAnsi="Arial" w:cs="Arial"/>
          <w:sz w:val="24"/>
          <w:szCs w:val="24"/>
        </w:rPr>
        <w:t>if</w:t>
      </w:r>
      <w:r w:rsidRPr="001074FB" w:rsidR="006D5034">
        <w:rPr>
          <w:rFonts w:ascii="Arial" w:hAnsi="Arial" w:cs="Arial"/>
          <w:sz w:val="24"/>
          <w:szCs w:val="24"/>
        </w:rPr>
        <w:t xml:space="preserve"> the following information is covered:</w:t>
      </w:r>
    </w:p>
    <w:p w:rsidRPr="001074FB" w:rsidR="00DA2377" w:rsidP="00E80CFB" w:rsidRDefault="00A76E47" w14:paraId="60D163F6" w14:textId="66CF1E7C">
      <w:pPr>
        <w:pStyle w:val="ListParagraph"/>
        <w:spacing w:line="360" w:lineRule="auto"/>
        <w:ind w:left="360"/>
        <w:rPr>
          <w:rFonts w:ascii="Arial" w:hAnsi="Arial" w:cs="Arial"/>
          <w:sz w:val="24"/>
          <w:szCs w:val="24"/>
        </w:rPr>
      </w:pPr>
      <w:r w:rsidRPr="001074FB">
        <w:rPr>
          <w:rFonts w:ascii="Arial" w:hAnsi="Arial" w:cs="Arial"/>
          <w:sz w:val="24"/>
          <w:szCs w:val="24"/>
        </w:rPr>
        <w:t xml:space="preserve"> </w:t>
      </w:r>
    </w:p>
    <w:p w:rsidRPr="001074FB" w:rsidR="00147EA3" w:rsidP="00E80CFB" w:rsidRDefault="00850ADD" w14:paraId="20733D1D" w14:textId="34234FF5">
      <w:pPr>
        <w:pStyle w:val="ListParagraph"/>
        <w:numPr>
          <w:ilvl w:val="1"/>
          <w:numId w:val="3"/>
        </w:numPr>
        <w:spacing w:line="360" w:lineRule="auto"/>
        <w:rPr>
          <w:rFonts w:ascii="Arial" w:hAnsi="Arial" w:cs="Arial"/>
          <w:sz w:val="24"/>
          <w:szCs w:val="24"/>
        </w:rPr>
      </w:pPr>
      <w:r w:rsidRPr="001074FB">
        <w:rPr>
          <w:rFonts w:ascii="Arial" w:hAnsi="Arial" w:cs="Arial"/>
          <w:sz w:val="24"/>
          <w:szCs w:val="24"/>
        </w:rPr>
        <w:t>n</w:t>
      </w:r>
      <w:r w:rsidRPr="001074FB" w:rsidR="00147EA3">
        <w:rPr>
          <w:rFonts w:ascii="Arial" w:hAnsi="Arial" w:cs="Arial"/>
          <w:sz w:val="24"/>
          <w:szCs w:val="24"/>
        </w:rPr>
        <w:t xml:space="preserve">umbers of audiences and any available breakdown of those audiences in social, diverse or geographic terms. </w:t>
      </w:r>
    </w:p>
    <w:p w:rsidRPr="001074FB" w:rsidR="00147EA3" w:rsidP="00E80CFB" w:rsidRDefault="00850ADD" w14:paraId="7FFC4A36" w14:textId="4A6F3D92">
      <w:pPr>
        <w:pStyle w:val="ListParagraph"/>
        <w:numPr>
          <w:ilvl w:val="1"/>
          <w:numId w:val="3"/>
        </w:numPr>
        <w:spacing w:line="360" w:lineRule="auto"/>
        <w:rPr>
          <w:rFonts w:ascii="Arial" w:hAnsi="Arial" w:cs="Arial"/>
          <w:sz w:val="24"/>
          <w:szCs w:val="24"/>
        </w:rPr>
      </w:pPr>
      <w:r w:rsidRPr="001074FB">
        <w:rPr>
          <w:rFonts w:ascii="Arial" w:hAnsi="Arial" w:cs="Arial"/>
          <w:sz w:val="24"/>
          <w:szCs w:val="24"/>
        </w:rPr>
        <w:t>n</w:t>
      </w:r>
      <w:r w:rsidRPr="001074FB" w:rsidR="00147EA3">
        <w:rPr>
          <w:rFonts w:ascii="Arial" w:hAnsi="Arial" w:cs="Arial"/>
          <w:sz w:val="24"/>
          <w:szCs w:val="24"/>
        </w:rPr>
        <w:t xml:space="preserve">umbers of members of the public who actively participated in the project through workshops or by other means. </w:t>
      </w:r>
    </w:p>
    <w:p w:rsidR="00AF33E8" w:rsidP="00360883" w:rsidRDefault="00850ADD" w14:paraId="091FB2EC" w14:textId="28CE4513">
      <w:pPr>
        <w:pStyle w:val="ListParagraph"/>
        <w:numPr>
          <w:ilvl w:val="1"/>
          <w:numId w:val="3"/>
        </w:numPr>
        <w:spacing w:line="360" w:lineRule="auto"/>
        <w:rPr>
          <w:rFonts w:ascii="Arial" w:hAnsi="Arial" w:cs="Arial"/>
          <w:sz w:val="24"/>
          <w:szCs w:val="24"/>
        </w:rPr>
      </w:pPr>
      <w:r w:rsidRPr="001074FB">
        <w:rPr>
          <w:rFonts w:ascii="Arial" w:hAnsi="Arial" w:cs="Arial"/>
          <w:sz w:val="24"/>
          <w:szCs w:val="24"/>
        </w:rPr>
        <w:t>n</w:t>
      </w:r>
      <w:r w:rsidRPr="001074FB" w:rsidR="00147EA3">
        <w:rPr>
          <w:rFonts w:ascii="Arial" w:hAnsi="Arial" w:cs="Arial"/>
          <w:sz w:val="24"/>
          <w:szCs w:val="24"/>
        </w:rPr>
        <w:t xml:space="preserve">umbers of artists or creative professionals who were employed in the delivery of the project. </w:t>
      </w:r>
    </w:p>
    <w:p w:rsidRPr="00360883" w:rsidR="00360883" w:rsidP="00360883" w:rsidRDefault="00360883" w14:paraId="126D5EDA" w14:textId="77777777">
      <w:pPr>
        <w:pStyle w:val="ListParagraph"/>
        <w:spacing w:line="360" w:lineRule="auto"/>
        <w:ind w:left="1080"/>
        <w:rPr>
          <w:rFonts w:ascii="Arial" w:hAnsi="Arial" w:cs="Arial"/>
          <w:sz w:val="24"/>
          <w:szCs w:val="24"/>
        </w:rPr>
      </w:pPr>
    </w:p>
    <w:p w:rsidR="00705D4B" w:rsidP="00705D4B" w:rsidRDefault="00A76E47" w14:paraId="434F0E9F" w14:textId="3558DD3A">
      <w:pPr>
        <w:pStyle w:val="ListParagraph"/>
        <w:numPr>
          <w:ilvl w:val="0"/>
          <w:numId w:val="3"/>
        </w:numPr>
        <w:spacing w:line="360" w:lineRule="auto"/>
        <w:rPr>
          <w:rFonts w:ascii="Arial" w:hAnsi="Arial" w:cs="Arial"/>
          <w:sz w:val="24"/>
          <w:szCs w:val="24"/>
        </w:rPr>
      </w:pPr>
      <w:r w:rsidRPr="001074FB">
        <w:rPr>
          <w:rFonts w:ascii="Arial" w:hAnsi="Arial" w:cs="Arial"/>
          <w:sz w:val="24"/>
          <w:szCs w:val="24"/>
        </w:rPr>
        <w:t xml:space="preserve">Full balanced </w:t>
      </w:r>
      <w:r w:rsidRPr="001074FB" w:rsidR="00DA2377">
        <w:rPr>
          <w:rFonts w:ascii="Arial" w:hAnsi="Arial" w:cs="Arial"/>
          <w:sz w:val="24"/>
          <w:szCs w:val="24"/>
        </w:rPr>
        <w:t>budget</w:t>
      </w:r>
      <w:r w:rsidRPr="001074FB">
        <w:rPr>
          <w:rFonts w:ascii="Arial" w:hAnsi="Arial" w:cs="Arial"/>
          <w:sz w:val="24"/>
          <w:szCs w:val="24"/>
        </w:rPr>
        <w:t xml:space="preserve"> of all expenditure and income for the project. </w:t>
      </w:r>
    </w:p>
    <w:p w:rsidRPr="00705D4B" w:rsidR="003D7E9A" w:rsidP="003D7E9A" w:rsidRDefault="003D7E9A" w14:paraId="7E149AAB" w14:textId="77777777">
      <w:pPr>
        <w:pStyle w:val="ListParagraph"/>
        <w:spacing w:line="360" w:lineRule="auto"/>
        <w:ind w:left="360"/>
        <w:rPr>
          <w:rFonts w:ascii="Arial" w:hAnsi="Arial" w:cs="Arial"/>
          <w:sz w:val="24"/>
          <w:szCs w:val="24"/>
        </w:rPr>
      </w:pPr>
    </w:p>
    <w:p w:rsidR="00835CDA" w:rsidP="001074FB" w:rsidRDefault="00835CDA" w14:paraId="5503BC0B" w14:textId="63C58560">
      <w:pPr>
        <w:pStyle w:val="Heading3"/>
        <w:rPr>
          <w:rStyle w:val="Strong"/>
          <w:rFonts w:ascii="Arial" w:hAnsi="Arial" w:cs="Arial"/>
          <w:color w:val="auto"/>
          <w:sz w:val="28"/>
          <w:szCs w:val="28"/>
        </w:rPr>
      </w:pPr>
      <w:r w:rsidRPr="003D7E9A">
        <w:rPr>
          <w:rStyle w:val="Strong"/>
          <w:rFonts w:ascii="Arial" w:hAnsi="Arial" w:cs="Arial"/>
          <w:color w:val="auto"/>
          <w:sz w:val="28"/>
          <w:szCs w:val="28"/>
        </w:rPr>
        <w:lastRenderedPageBreak/>
        <w:t>Unsuccessful Applications</w:t>
      </w:r>
    </w:p>
    <w:p w:rsidRPr="003D7E9A" w:rsidR="003D7E9A" w:rsidP="003D7E9A" w:rsidRDefault="003D7E9A" w14:paraId="08770C51" w14:textId="77777777"/>
    <w:p w:rsidR="00835CDA" w:rsidP="00E80CFB" w:rsidRDefault="00835CDA" w14:paraId="45CCD2E9" w14:textId="51F5098D">
      <w:pPr>
        <w:spacing w:line="360" w:lineRule="auto"/>
        <w:rPr>
          <w:rFonts w:ascii="Arial" w:hAnsi="Arial" w:cs="Arial"/>
          <w:sz w:val="24"/>
          <w:szCs w:val="24"/>
        </w:rPr>
      </w:pPr>
      <w:r w:rsidRPr="001074FB">
        <w:rPr>
          <w:rFonts w:ascii="Arial" w:hAnsi="Arial" w:cs="Arial"/>
          <w:sz w:val="24"/>
          <w:szCs w:val="24"/>
        </w:rPr>
        <w:t xml:space="preserve">We </w:t>
      </w:r>
      <w:r w:rsidRPr="001074FB" w:rsidR="003137E6">
        <w:rPr>
          <w:rFonts w:ascii="Arial" w:hAnsi="Arial" w:cs="Arial"/>
          <w:sz w:val="24"/>
          <w:szCs w:val="24"/>
        </w:rPr>
        <w:t>will not be able to provide</w:t>
      </w:r>
      <w:r w:rsidRPr="001074FB">
        <w:rPr>
          <w:rFonts w:ascii="Arial" w:hAnsi="Arial" w:cs="Arial"/>
          <w:sz w:val="24"/>
          <w:szCs w:val="24"/>
        </w:rPr>
        <w:t xml:space="preserve"> feedback </w:t>
      </w:r>
      <w:r w:rsidRPr="001074FB" w:rsidR="00D84BEF">
        <w:rPr>
          <w:rFonts w:ascii="Arial" w:hAnsi="Arial" w:cs="Arial"/>
          <w:sz w:val="24"/>
          <w:szCs w:val="24"/>
        </w:rPr>
        <w:t>to unsuccessful applicants</w:t>
      </w:r>
      <w:r w:rsidRPr="001074FB">
        <w:rPr>
          <w:rFonts w:ascii="Arial" w:hAnsi="Arial" w:cs="Arial"/>
          <w:sz w:val="24"/>
          <w:szCs w:val="24"/>
        </w:rPr>
        <w:t>. The ongoing nature of the application process means there is an opportunity to resubmit an application for consideration at a future decision-making meeting.</w:t>
      </w:r>
    </w:p>
    <w:p w:rsidRPr="001074FB" w:rsidR="00705D4B" w:rsidP="00E80CFB" w:rsidRDefault="00705D4B" w14:paraId="03343CED" w14:textId="77777777">
      <w:pPr>
        <w:spacing w:line="360" w:lineRule="auto"/>
        <w:rPr>
          <w:rFonts w:ascii="Arial" w:hAnsi="Arial" w:cs="Arial"/>
          <w:sz w:val="24"/>
          <w:szCs w:val="24"/>
        </w:rPr>
      </w:pPr>
    </w:p>
    <w:p w:rsidR="00DA2377" w:rsidP="001074FB" w:rsidRDefault="00A76E47" w14:paraId="02815203" w14:textId="77777777">
      <w:pPr>
        <w:pStyle w:val="Heading1"/>
        <w:rPr>
          <w:rStyle w:val="Strong"/>
          <w:rFonts w:ascii="Arial" w:hAnsi="Arial" w:cs="Arial"/>
          <w:color w:val="auto"/>
          <w:sz w:val="28"/>
          <w:szCs w:val="28"/>
        </w:rPr>
      </w:pPr>
      <w:r w:rsidRPr="003D7E9A">
        <w:rPr>
          <w:rStyle w:val="Strong"/>
          <w:rFonts w:ascii="Arial" w:hAnsi="Arial" w:cs="Arial"/>
          <w:color w:val="auto"/>
          <w:sz w:val="28"/>
          <w:szCs w:val="28"/>
        </w:rPr>
        <w:t xml:space="preserve">How to apply </w:t>
      </w:r>
    </w:p>
    <w:p w:rsidRPr="003D7E9A" w:rsidR="003D7E9A" w:rsidP="003D7E9A" w:rsidRDefault="003D7E9A" w14:paraId="2272A0E4" w14:textId="77777777"/>
    <w:p w:rsidR="006F0A95" w:rsidP="00E80CFB" w:rsidRDefault="00A76E47" w14:paraId="5348B352" w14:textId="57763B8F">
      <w:pPr>
        <w:spacing w:line="360" w:lineRule="auto"/>
        <w:rPr>
          <w:rFonts w:ascii="Arial" w:hAnsi="Arial" w:cs="Arial"/>
          <w:sz w:val="24"/>
          <w:szCs w:val="24"/>
        </w:rPr>
      </w:pPr>
      <w:r w:rsidRPr="001074FB">
        <w:rPr>
          <w:rFonts w:ascii="Arial" w:hAnsi="Arial" w:cs="Arial"/>
          <w:sz w:val="24"/>
          <w:szCs w:val="24"/>
        </w:rPr>
        <w:t xml:space="preserve">To make an application to </w:t>
      </w:r>
      <w:r w:rsidRPr="001074FB" w:rsidR="00C76179">
        <w:rPr>
          <w:rFonts w:ascii="Arial" w:hAnsi="Arial" w:cs="Arial"/>
          <w:sz w:val="24"/>
          <w:szCs w:val="24"/>
        </w:rPr>
        <w:t xml:space="preserve">the </w:t>
      </w:r>
      <w:r w:rsidRPr="001074FB" w:rsidR="003B3245">
        <w:rPr>
          <w:rFonts w:ascii="Arial" w:hAnsi="Arial" w:cs="Arial"/>
          <w:sz w:val="24"/>
          <w:szCs w:val="24"/>
        </w:rPr>
        <w:t>Wigan</w:t>
      </w:r>
      <w:r w:rsidRPr="001074FB">
        <w:rPr>
          <w:rFonts w:ascii="Arial" w:hAnsi="Arial" w:cs="Arial"/>
          <w:sz w:val="24"/>
          <w:szCs w:val="24"/>
        </w:rPr>
        <w:t xml:space="preserve"> </w:t>
      </w:r>
      <w:r w:rsidRPr="001074FB" w:rsidR="00CC6947">
        <w:rPr>
          <w:rFonts w:ascii="Arial" w:hAnsi="Arial" w:cs="Arial"/>
          <w:sz w:val="24"/>
          <w:szCs w:val="24"/>
        </w:rPr>
        <w:t>Cultural</w:t>
      </w:r>
      <w:r w:rsidRPr="001074FB">
        <w:rPr>
          <w:rFonts w:ascii="Arial" w:hAnsi="Arial" w:cs="Arial"/>
          <w:sz w:val="24"/>
          <w:szCs w:val="24"/>
        </w:rPr>
        <w:t xml:space="preserve"> Development Match Fund, applicants must </w:t>
      </w:r>
      <w:r w:rsidRPr="001074FB" w:rsidR="003F0D65">
        <w:rPr>
          <w:rFonts w:ascii="Arial" w:hAnsi="Arial" w:cs="Arial"/>
          <w:sz w:val="24"/>
          <w:szCs w:val="24"/>
        </w:rPr>
        <w:t xml:space="preserve">complete the online form </w:t>
      </w:r>
      <w:r w:rsidRPr="001074FB" w:rsidR="00B160A5">
        <w:rPr>
          <w:rFonts w:ascii="Arial" w:hAnsi="Arial" w:cs="Arial"/>
          <w:sz w:val="24"/>
          <w:szCs w:val="24"/>
        </w:rPr>
        <w:t xml:space="preserve">available </w:t>
      </w:r>
      <w:r w:rsidRPr="001074FB" w:rsidR="00A574E9">
        <w:rPr>
          <w:rFonts w:ascii="Arial" w:hAnsi="Arial" w:cs="Arial"/>
          <w:sz w:val="24"/>
          <w:szCs w:val="24"/>
        </w:rPr>
        <w:t>via</w:t>
      </w:r>
      <w:r w:rsidRPr="001074FB" w:rsidR="00836912">
        <w:rPr>
          <w:rFonts w:ascii="Arial" w:hAnsi="Arial" w:cs="Arial"/>
          <w:sz w:val="24"/>
          <w:szCs w:val="24"/>
        </w:rPr>
        <w:t xml:space="preserve"> the Turnpike Gallery website</w:t>
      </w:r>
      <w:r w:rsidRPr="001074FB" w:rsidR="00314DD3">
        <w:rPr>
          <w:rFonts w:ascii="Arial" w:hAnsi="Arial" w:cs="Arial"/>
          <w:sz w:val="24"/>
          <w:szCs w:val="24"/>
        </w:rPr>
        <w:t xml:space="preserve"> </w:t>
      </w:r>
      <w:hyperlink w:history="1" r:id="rId5">
        <w:r w:rsidRPr="001074FB" w:rsidR="00314DD3">
          <w:rPr>
            <w:rStyle w:val="Hyperlink"/>
            <w:rFonts w:ascii="Arial" w:hAnsi="Arial" w:cs="Arial"/>
            <w:color w:val="auto"/>
            <w:sz w:val="24"/>
            <w:szCs w:val="24"/>
          </w:rPr>
          <w:t>www.theturnpikegallery.org.uk</w:t>
        </w:r>
      </w:hyperlink>
      <w:r w:rsidRPr="001074FB" w:rsidR="00314DD3">
        <w:rPr>
          <w:rFonts w:ascii="Arial" w:hAnsi="Arial" w:cs="Arial"/>
          <w:sz w:val="24"/>
          <w:szCs w:val="24"/>
        </w:rPr>
        <w:t xml:space="preserve"> </w:t>
      </w:r>
      <w:r w:rsidRPr="001074FB">
        <w:rPr>
          <w:rFonts w:ascii="Arial" w:hAnsi="Arial" w:cs="Arial"/>
          <w:sz w:val="24"/>
          <w:szCs w:val="24"/>
        </w:rPr>
        <w:t xml:space="preserve">with a copy of the major funder application </w:t>
      </w:r>
      <w:r w:rsidRPr="001074FB" w:rsidR="00773453">
        <w:rPr>
          <w:rFonts w:ascii="Arial" w:hAnsi="Arial" w:cs="Arial"/>
          <w:sz w:val="24"/>
          <w:szCs w:val="24"/>
        </w:rPr>
        <w:t>attached.</w:t>
      </w:r>
      <w:r w:rsidRPr="001074FB" w:rsidR="007F76E8">
        <w:rPr>
          <w:rFonts w:ascii="Arial" w:hAnsi="Arial" w:cs="Arial"/>
          <w:sz w:val="24"/>
          <w:szCs w:val="24"/>
        </w:rPr>
        <w:t xml:space="preserve"> </w:t>
      </w:r>
    </w:p>
    <w:p w:rsidRPr="001074FB" w:rsidR="003D7E9A" w:rsidP="00E80CFB" w:rsidRDefault="003D7E9A" w14:paraId="7EE788D6" w14:textId="77777777">
      <w:pPr>
        <w:spacing w:line="360" w:lineRule="auto"/>
        <w:rPr>
          <w:rFonts w:ascii="Arial" w:hAnsi="Arial" w:cs="Arial"/>
          <w:sz w:val="24"/>
          <w:szCs w:val="24"/>
        </w:rPr>
      </w:pPr>
    </w:p>
    <w:p w:rsidRPr="003D7E9A" w:rsidR="007802AD" w:rsidP="001074FB" w:rsidRDefault="000F2ED5" w14:paraId="581CD3A8" w14:textId="34C27075">
      <w:pPr>
        <w:pStyle w:val="Heading1"/>
        <w:rPr>
          <w:rStyle w:val="Strong"/>
          <w:rFonts w:ascii="Arial" w:hAnsi="Arial" w:cs="Arial"/>
          <w:color w:val="auto"/>
          <w:sz w:val="28"/>
          <w:szCs w:val="28"/>
        </w:rPr>
      </w:pPr>
      <w:r w:rsidRPr="413818FD" w:rsidR="000F2ED5">
        <w:rPr>
          <w:rStyle w:val="Strong"/>
          <w:rFonts w:ascii="Arial" w:hAnsi="Arial" w:cs="Arial"/>
          <w:color w:val="auto"/>
          <w:sz w:val="28"/>
          <w:szCs w:val="28"/>
        </w:rPr>
        <w:t>Enquir</w:t>
      </w:r>
      <w:r w:rsidRPr="413818FD" w:rsidR="24C7C7E2">
        <w:rPr>
          <w:rStyle w:val="Strong"/>
          <w:rFonts w:ascii="Arial" w:hAnsi="Arial" w:cs="Arial"/>
          <w:color w:val="auto"/>
          <w:sz w:val="28"/>
          <w:szCs w:val="28"/>
        </w:rPr>
        <w:t>i</w:t>
      </w:r>
      <w:r w:rsidRPr="413818FD" w:rsidR="000F2ED5">
        <w:rPr>
          <w:rStyle w:val="Strong"/>
          <w:rFonts w:ascii="Arial" w:hAnsi="Arial" w:cs="Arial"/>
          <w:color w:val="auto"/>
          <w:sz w:val="28"/>
          <w:szCs w:val="28"/>
        </w:rPr>
        <w:t>es</w:t>
      </w:r>
    </w:p>
    <w:p w:rsidRPr="001074FB" w:rsidR="005640AD" w:rsidP="00E80CFB" w:rsidRDefault="000F2ED5" w14:paraId="3727C770" w14:textId="3AA02A2A">
      <w:pPr>
        <w:spacing w:line="360" w:lineRule="auto"/>
        <w:rPr>
          <w:rFonts w:ascii="Arial" w:hAnsi="Arial" w:cs="Arial"/>
          <w:sz w:val="24"/>
          <w:szCs w:val="24"/>
        </w:rPr>
      </w:pPr>
      <w:r w:rsidRPr="001074FB">
        <w:rPr>
          <w:rFonts w:ascii="Arial" w:hAnsi="Arial" w:cs="Arial"/>
          <w:sz w:val="24"/>
          <w:szCs w:val="24"/>
        </w:rPr>
        <w:t xml:space="preserve">If you have any questions about the fund, please contact </w:t>
      </w:r>
      <w:hyperlink w:history="1" r:id="rId6">
        <w:r w:rsidRPr="001074FB">
          <w:rPr>
            <w:rStyle w:val="Hyperlink"/>
            <w:rFonts w:ascii="Arial" w:hAnsi="Arial" w:cs="Arial"/>
            <w:color w:val="auto"/>
            <w:sz w:val="24"/>
            <w:szCs w:val="24"/>
          </w:rPr>
          <w:t>theturnpikegallery@wigan.gov.uk</w:t>
        </w:r>
      </w:hyperlink>
      <w:r w:rsidRPr="001074FB">
        <w:rPr>
          <w:rFonts w:ascii="Arial" w:hAnsi="Arial" w:cs="Arial"/>
          <w:sz w:val="24"/>
          <w:szCs w:val="24"/>
        </w:rPr>
        <w:t xml:space="preserve"> </w:t>
      </w:r>
    </w:p>
    <w:p w:rsidRPr="00681AF8" w:rsidR="00813743" w:rsidP="00E80CFB" w:rsidRDefault="00813743" w14:paraId="36015BE7" w14:textId="2E87112F">
      <w:pPr>
        <w:spacing w:line="360" w:lineRule="auto"/>
        <w:rPr>
          <w:rFonts w:ascii="Arial" w:hAnsi="Arial" w:cs="Arial"/>
        </w:rPr>
      </w:pPr>
    </w:p>
    <w:sectPr w:rsidRPr="00681AF8" w:rsidR="0081374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F5C65"/>
    <w:multiLevelType w:val="hybridMultilevel"/>
    <w:tmpl w:val="FFAACAD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DF46222"/>
    <w:multiLevelType w:val="hybridMultilevel"/>
    <w:tmpl w:val="5D120ADE"/>
    <w:lvl w:ilvl="0" w:tplc="FFFFFFFF">
      <w:start w:val="1"/>
      <w:numFmt w:val="decimal"/>
      <w:lvlText w:val="%1."/>
      <w:lvlJc w:val="left"/>
      <w:pPr>
        <w:ind w:left="360" w:hanging="360"/>
      </w:pPr>
      <w:rPr>
        <w:rFonts w:hint="default"/>
      </w:rPr>
    </w:lvl>
    <w:lvl w:ilvl="1" w:tplc="08090001">
      <w:start w:val="1"/>
      <w:numFmt w:val="bullet"/>
      <w:lvlText w:val=""/>
      <w:lvlJc w:val="left"/>
      <w:pPr>
        <w:ind w:left="1080" w:hanging="360"/>
      </w:pPr>
      <w:rPr>
        <w:rFonts w:hint="default" w:ascii="Symbol" w:hAnsi="Symbol"/>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0631999"/>
    <w:multiLevelType w:val="hybridMultilevel"/>
    <w:tmpl w:val="7832B9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1AC76BC"/>
    <w:multiLevelType w:val="hybridMultilevel"/>
    <w:tmpl w:val="C12E99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55F7285"/>
    <w:multiLevelType w:val="hybridMultilevel"/>
    <w:tmpl w:val="A0B247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DB564D6"/>
    <w:multiLevelType w:val="hybridMultilevel"/>
    <w:tmpl w:val="7DD6EF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6852127">
    <w:abstractNumId w:val="4"/>
  </w:num>
  <w:num w:numId="2" w16cid:durableId="1980527026">
    <w:abstractNumId w:val="0"/>
  </w:num>
  <w:num w:numId="3" w16cid:durableId="144974050">
    <w:abstractNumId w:val="1"/>
  </w:num>
  <w:num w:numId="4" w16cid:durableId="1592590530">
    <w:abstractNumId w:val="3"/>
  </w:num>
  <w:num w:numId="5" w16cid:durableId="1081562504">
    <w:abstractNumId w:val="5"/>
  </w:num>
  <w:num w:numId="6" w16cid:durableId="855533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47"/>
    <w:rsid w:val="000319A1"/>
    <w:rsid w:val="000401CE"/>
    <w:rsid w:val="00042522"/>
    <w:rsid w:val="00067233"/>
    <w:rsid w:val="000770DE"/>
    <w:rsid w:val="000977A1"/>
    <w:rsid w:val="000A0AAC"/>
    <w:rsid w:val="000F2ED5"/>
    <w:rsid w:val="000F7922"/>
    <w:rsid w:val="001074FB"/>
    <w:rsid w:val="00122794"/>
    <w:rsid w:val="00147EA3"/>
    <w:rsid w:val="001657A3"/>
    <w:rsid w:val="00172CAC"/>
    <w:rsid w:val="00176340"/>
    <w:rsid w:val="00181971"/>
    <w:rsid w:val="001C24C6"/>
    <w:rsid w:val="001D01B2"/>
    <w:rsid w:val="001E18F4"/>
    <w:rsid w:val="001E3232"/>
    <w:rsid w:val="001E5291"/>
    <w:rsid w:val="001F0EC5"/>
    <w:rsid w:val="00254573"/>
    <w:rsid w:val="00285069"/>
    <w:rsid w:val="002C460A"/>
    <w:rsid w:val="002C4BFF"/>
    <w:rsid w:val="002E7DD0"/>
    <w:rsid w:val="00306CEB"/>
    <w:rsid w:val="003137E6"/>
    <w:rsid w:val="00314DD3"/>
    <w:rsid w:val="003207E1"/>
    <w:rsid w:val="0034555D"/>
    <w:rsid w:val="00346955"/>
    <w:rsid w:val="00360883"/>
    <w:rsid w:val="0037612E"/>
    <w:rsid w:val="00376738"/>
    <w:rsid w:val="003769C5"/>
    <w:rsid w:val="003A4D65"/>
    <w:rsid w:val="003B3245"/>
    <w:rsid w:val="003C6830"/>
    <w:rsid w:val="003D7E9A"/>
    <w:rsid w:val="003E3CD9"/>
    <w:rsid w:val="003E52A1"/>
    <w:rsid w:val="003F0D65"/>
    <w:rsid w:val="003F514F"/>
    <w:rsid w:val="004039AF"/>
    <w:rsid w:val="00411908"/>
    <w:rsid w:val="004363F8"/>
    <w:rsid w:val="00442EA9"/>
    <w:rsid w:val="00480677"/>
    <w:rsid w:val="00483C31"/>
    <w:rsid w:val="004D1A10"/>
    <w:rsid w:val="005304D2"/>
    <w:rsid w:val="00532715"/>
    <w:rsid w:val="005640AD"/>
    <w:rsid w:val="00571125"/>
    <w:rsid w:val="0057596F"/>
    <w:rsid w:val="005A0806"/>
    <w:rsid w:val="005A3FB9"/>
    <w:rsid w:val="005C0C86"/>
    <w:rsid w:val="005D54B2"/>
    <w:rsid w:val="005E2A7A"/>
    <w:rsid w:val="005F19CE"/>
    <w:rsid w:val="00601071"/>
    <w:rsid w:val="00626730"/>
    <w:rsid w:val="00633D3C"/>
    <w:rsid w:val="00637A34"/>
    <w:rsid w:val="00646787"/>
    <w:rsid w:val="006521CC"/>
    <w:rsid w:val="00675C46"/>
    <w:rsid w:val="00681AF8"/>
    <w:rsid w:val="0069346B"/>
    <w:rsid w:val="006B46DE"/>
    <w:rsid w:val="006C24C0"/>
    <w:rsid w:val="006C5912"/>
    <w:rsid w:val="006D5034"/>
    <w:rsid w:val="006D759F"/>
    <w:rsid w:val="006F0A95"/>
    <w:rsid w:val="00705D4B"/>
    <w:rsid w:val="007120AB"/>
    <w:rsid w:val="00740246"/>
    <w:rsid w:val="00773453"/>
    <w:rsid w:val="00774C7B"/>
    <w:rsid w:val="00774C8C"/>
    <w:rsid w:val="007802AD"/>
    <w:rsid w:val="0078733D"/>
    <w:rsid w:val="007A302A"/>
    <w:rsid w:val="007C4979"/>
    <w:rsid w:val="007F76E8"/>
    <w:rsid w:val="00813743"/>
    <w:rsid w:val="00835CDA"/>
    <w:rsid w:val="00836912"/>
    <w:rsid w:val="00850ADD"/>
    <w:rsid w:val="008705B2"/>
    <w:rsid w:val="00916332"/>
    <w:rsid w:val="0092701E"/>
    <w:rsid w:val="00942933"/>
    <w:rsid w:val="0094344E"/>
    <w:rsid w:val="009553B8"/>
    <w:rsid w:val="009A076B"/>
    <w:rsid w:val="009B220B"/>
    <w:rsid w:val="009B444D"/>
    <w:rsid w:val="009D7334"/>
    <w:rsid w:val="00A27156"/>
    <w:rsid w:val="00A54423"/>
    <w:rsid w:val="00A574E9"/>
    <w:rsid w:val="00A76E47"/>
    <w:rsid w:val="00A818EF"/>
    <w:rsid w:val="00AA6643"/>
    <w:rsid w:val="00AC5FFC"/>
    <w:rsid w:val="00AF14A2"/>
    <w:rsid w:val="00AF223B"/>
    <w:rsid w:val="00AF33E8"/>
    <w:rsid w:val="00B160A5"/>
    <w:rsid w:val="00B64AEA"/>
    <w:rsid w:val="00BA2241"/>
    <w:rsid w:val="00C31180"/>
    <w:rsid w:val="00C61828"/>
    <w:rsid w:val="00C76179"/>
    <w:rsid w:val="00C9698E"/>
    <w:rsid w:val="00CB6170"/>
    <w:rsid w:val="00CC6947"/>
    <w:rsid w:val="00D066E6"/>
    <w:rsid w:val="00D63DEC"/>
    <w:rsid w:val="00D84BEF"/>
    <w:rsid w:val="00DA2377"/>
    <w:rsid w:val="00DA5D1C"/>
    <w:rsid w:val="00DD4434"/>
    <w:rsid w:val="00DD5195"/>
    <w:rsid w:val="00E05281"/>
    <w:rsid w:val="00E10CAB"/>
    <w:rsid w:val="00E80688"/>
    <w:rsid w:val="00E80CFB"/>
    <w:rsid w:val="00EB1E68"/>
    <w:rsid w:val="00EB24F5"/>
    <w:rsid w:val="00EC5485"/>
    <w:rsid w:val="00EE5E2E"/>
    <w:rsid w:val="00F33C35"/>
    <w:rsid w:val="00F67F63"/>
    <w:rsid w:val="00FF134E"/>
    <w:rsid w:val="00FF2038"/>
    <w:rsid w:val="08F61E54"/>
    <w:rsid w:val="0AAE161A"/>
    <w:rsid w:val="24C7C7E2"/>
    <w:rsid w:val="2D3A8C9B"/>
    <w:rsid w:val="2D5AFF78"/>
    <w:rsid w:val="3997C77F"/>
    <w:rsid w:val="413818FD"/>
    <w:rsid w:val="43BA2261"/>
    <w:rsid w:val="4B223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0509"/>
  <w15:chartTrackingRefBased/>
  <w15:docId w15:val="{4F781B65-732F-4BF0-AB9F-EFDF7B83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80CF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0CF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74F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76E47"/>
    <w:pPr>
      <w:ind w:left="720"/>
      <w:contextualSpacing/>
    </w:pPr>
  </w:style>
  <w:style w:type="character" w:styleId="CommentReference">
    <w:name w:val="annotation reference"/>
    <w:basedOn w:val="DefaultParagraphFont"/>
    <w:uiPriority w:val="99"/>
    <w:semiHidden/>
    <w:unhideWhenUsed/>
    <w:rsid w:val="0078733D"/>
    <w:rPr>
      <w:sz w:val="16"/>
      <w:szCs w:val="16"/>
    </w:rPr>
  </w:style>
  <w:style w:type="paragraph" w:styleId="CommentText">
    <w:name w:val="annotation text"/>
    <w:basedOn w:val="Normal"/>
    <w:link w:val="CommentTextChar"/>
    <w:uiPriority w:val="99"/>
    <w:unhideWhenUsed/>
    <w:rsid w:val="0078733D"/>
    <w:pPr>
      <w:spacing w:line="240" w:lineRule="auto"/>
    </w:pPr>
    <w:rPr>
      <w:sz w:val="20"/>
      <w:szCs w:val="20"/>
    </w:rPr>
  </w:style>
  <w:style w:type="character" w:styleId="CommentTextChar" w:customStyle="1">
    <w:name w:val="Comment Text Char"/>
    <w:basedOn w:val="DefaultParagraphFont"/>
    <w:link w:val="CommentText"/>
    <w:uiPriority w:val="99"/>
    <w:rsid w:val="0078733D"/>
    <w:rPr>
      <w:sz w:val="20"/>
      <w:szCs w:val="20"/>
    </w:rPr>
  </w:style>
  <w:style w:type="paragraph" w:styleId="CommentSubject">
    <w:name w:val="annotation subject"/>
    <w:basedOn w:val="CommentText"/>
    <w:next w:val="CommentText"/>
    <w:link w:val="CommentSubjectChar"/>
    <w:uiPriority w:val="99"/>
    <w:semiHidden/>
    <w:unhideWhenUsed/>
    <w:rsid w:val="0078733D"/>
    <w:rPr>
      <w:b/>
      <w:bCs/>
    </w:rPr>
  </w:style>
  <w:style w:type="character" w:styleId="CommentSubjectChar" w:customStyle="1">
    <w:name w:val="Comment Subject Char"/>
    <w:basedOn w:val="CommentTextChar"/>
    <w:link w:val="CommentSubject"/>
    <w:uiPriority w:val="99"/>
    <w:semiHidden/>
    <w:rsid w:val="0078733D"/>
    <w:rPr>
      <w:b/>
      <w:bCs/>
      <w:sz w:val="20"/>
      <w:szCs w:val="20"/>
    </w:rPr>
  </w:style>
  <w:style w:type="character" w:styleId="Hyperlink">
    <w:name w:val="Hyperlink"/>
    <w:basedOn w:val="DefaultParagraphFont"/>
    <w:uiPriority w:val="99"/>
    <w:unhideWhenUsed/>
    <w:rsid w:val="007C4979"/>
    <w:rPr>
      <w:color w:val="0563C1" w:themeColor="hyperlink"/>
      <w:u w:val="single"/>
    </w:rPr>
  </w:style>
  <w:style w:type="character" w:styleId="UnresolvedMention">
    <w:name w:val="Unresolved Mention"/>
    <w:basedOn w:val="DefaultParagraphFont"/>
    <w:uiPriority w:val="99"/>
    <w:semiHidden/>
    <w:unhideWhenUsed/>
    <w:rsid w:val="007C4979"/>
    <w:rPr>
      <w:color w:val="605E5C"/>
      <w:shd w:val="clear" w:color="auto" w:fill="E1DFDD"/>
    </w:rPr>
  </w:style>
  <w:style w:type="paragraph" w:styleId="Title">
    <w:name w:val="Title"/>
    <w:basedOn w:val="Normal"/>
    <w:next w:val="Normal"/>
    <w:link w:val="TitleChar"/>
    <w:uiPriority w:val="10"/>
    <w:qFormat/>
    <w:rsid w:val="00E80CFB"/>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80CF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80CFB"/>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E80CFB"/>
    <w:rPr>
      <w:rFonts w:eastAsiaTheme="minorEastAsia"/>
      <w:color w:val="5A5A5A" w:themeColor="text1" w:themeTint="A5"/>
      <w:spacing w:val="15"/>
    </w:rPr>
  </w:style>
  <w:style w:type="character" w:styleId="SubtleEmphasis">
    <w:name w:val="Subtle Emphasis"/>
    <w:basedOn w:val="DefaultParagraphFont"/>
    <w:uiPriority w:val="19"/>
    <w:qFormat/>
    <w:rsid w:val="00E80CFB"/>
    <w:rPr>
      <w:i/>
      <w:iCs/>
      <w:color w:val="404040" w:themeColor="text1" w:themeTint="BF"/>
    </w:rPr>
  </w:style>
  <w:style w:type="character" w:styleId="Emphasis">
    <w:name w:val="Emphasis"/>
    <w:basedOn w:val="DefaultParagraphFont"/>
    <w:uiPriority w:val="20"/>
    <w:qFormat/>
    <w:rsid w:val="00E80CFB"/>
    <w:rPr>
      <w:i/>
      <w:iCs/>
    </w:rPr>
  </w:style>
  <w:style w:type="character" w:styleId="Strong">
    <w:name w:val="Strong"/>
    <w:basedOn w:val="DefaultParagraphFont"/>
    <w:uiPriority w:val="22"/>
    <w:qFormat/>
    <w:rsid w:val="00E80CFB"/>
    <w:rPr>
      <w:b/>
      <w:bCs/>
    </w:rPr>
  </w:style>
  <w:style w:type="character" w:styleId="Heading1Char" w:customStyle="1">
    <w:name w:val="Heading 1 Char"/>
    <w:basedOn w:val="DefaultParagraphFont"/>
    <w:link w:val="Heading1"/>
    <w:uiPriority w:val="9"/>
    <w:rsid w:val="00E80CFB"/>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E80CFB"/>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1074FB"/>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43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theturnpikegallery@wigan.gov.uk" TargetMode="External" Id="rId6" /><Relationship Type="http://schemas.openxmlformats.org/officeDocument/2006/relationships/customXml" Target="../customXml/item3.xml" Id="rId11" /><Relationship Type="http://schemas.openxmlformats.org/officeDocument/2006/relationships/hyperlink" Target="http://www.theturnpikegallery.org.uk"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9C95B82A170C47B675DBEB74C8222F" ma:contentTypeVersion="17" ma:contentTypeDescription="Create a new document." ma:contentTypeScope="" ma:versionID="246835a381c1219da697d714383ab8c0">
  <xsd:schema xmlns:xsd="http://www.w3.org/2001/XMLSchema" xmlns:xs="http://www.w3.org/2001/XMLSchema" xmlns:p="http://schemas.microsoft.com/office/2006/metadata/properties" xmlns:ns2="d393c45c-4ea9-4280-9b15-68ce15661ec8" xmlns:ns3="ddb2fa02-eda9-45fb-b175-f315543db326" targetNamespace="http://schemas.microsoft.com/office/2006/metadata/properties" ma:root="true" ma:fieldsID="45934fe693cbae6ed44489c30983a163" ns2:_="" ns3:_="">
    <xsd:import namespace="d393c45c-4ea9-4280-9b15-68ce15661ec8"/>
    <xsd:import namespace="ddb2fa02-eda9-45fb-b175-f315543db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3c45c-4ea9-4280-9b15-68ce15661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1a9e0d-da74-46e0-b031-a10a31cdae5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2fa02-eda9-45fb-b175-f315543db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21efa24-8cd8-4a35-9018-5826f78b5697}" ma:internalName="TaxCatchAll" ma:showField="CatchAllData" ma:web="ddb2fa02-eda9-45fb-b175-f315543db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b2fa02-eda9-45fb-b175-f315543db326" xsi:nil="true"/>
    <lcf76f155ced4ddcb4097134ff3c332f xmlns="d393c45c-4ea9-4280-9b15-68ce15661e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824122-509C-4663-9585-AA2D1524F732}"/>
</file>

<file path=customXml/itemProps2.xml><?xml version="1.0" encoding="utf-8"?>
<ds:datastoreItem xmlns:ds="http://schemas.openxmlformats.org/officeDocument/2006/customXml" ds:itemID="{BE1531DE-E36B-41C7-9275-82B51C02280F}"/>
</file>

<file path=customXml/itemProps3.xml><?xml version="1.0" encoding="utf-8"?>
<ds:datastoreItem xmlns:ds="http://schemas.openxmlformats.org/officeDocument/2006/customXml" ds:itemID="{47CEFDEC-9A4A-4CD0-A531-CF231DDF3E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Wigan Cultural Development Match Fund Guidance Document</dc:title>
  <dc:subject>
  </dc:subject>
  <dc:creator>Harris, Neil</dc:creator>
  <keywords>
  </keywords>
  <dc:description>
  </dc:description>
  <lastModifiedBy>Laura Taylor</lastModifiedBy>
  <revision>7</revision>
  <dcterms:created xsi:type="dcterms:W3CDTF">2024-07-09T15:07:00.0000000Z</dcterms:created>
  <dcterms:modified xsi:type="dcterms:W3CDTF">2024-08-16T10:43:16Z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0x010100F69C95B82A170C47B675DBEB74C8222F</vt:lpwstr>
  </property>
  <property fmtid="{D5CDD505-2E9C-101B-9397-08002B2CF9AE}" pid="3" name="MediaServiceImageTags">
    <vt:lpwstr/>
  </property>
</Properties>
</file>